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3A92" w14:textId="77777777" w:rsidR="00C41852" w:rsidRDefault="00C41852" w:rsidP="00C41852">
      <w:pPr>
        <w:ind w:right="141" w:firstLine="567"/>
        <w:jc w:val="center"/>
        <w:rPr>
          <w:b/>
          <w:spacing w:val="-1"/>
          <w:sz w:val="23"/>
          <w:szCs w:val="23"/>
        </w:rPr>
      </w:pPr>
      <w:r>
        <w:rPr>
          <w:b/>
          <w:spacing w:val="-1"/>
          <w:sz w:val="23"/>
          <w:szCs w:val="23"/>
        </w:rPr>
        <w:t xml:space="preserve">Информация о принятых решениях и мерах по результатам </w:t>
      </w:r>
    </w:p>
    <w:p w14:paraId="050DC04B" w14:textId="77777777" w:rsidR="00C41852" w:rsidRDefault="00C41852" w:rsidP="00C41852">
      <w:pPr>
        <w:ind w:right="141" w:firstLine="567"/>
        <w:jc w:val="center"/>
        <w:rPr>
          <w:b/>
          <w:spacing w:val="-1"/>
          <w:sz w:val="23"/>
          <w:szCs w:val="23"/>
        </w:rPr>
      </w:pPr>
      <w:r>
        <w:rPr>
          <w:b/>
          <w:spacing w:val="-1"/>
          <w:sz w:val="23"/>
          <w:szCs w:val="23"/>
        </w:rPr>
        <w:t xml:space="preserve">внесённых представлений и предписаний по итогам контрольного мероприятия </w:t>
      </w:r>
      <w:r>
        <w:rPr>
          <w:b/>
          <w:sz w:val="23"/>
          <w:szCs w:val="23"/>
        </w:rPr>
        <w:t>«Внешняя проверка бюджетной отчетности главных администраторов бюджетных средств Ленинского городского округа за 2025 год»</w:t>
      </w:r>
      <w:r>
        <w:rPr>
          <w:b/>
          <w:spacing w:val="-1"/>
          <w:sz w:val="23"/>
          <w:szCs w:val="23"/>
        </w:rPr>
        <w:br/>
      </w:r>
    </w:p>
    <w:p w14:paraId="7B96BB22" w14:textId="77777777" w:rsidR="00C41852" w:rsidRDefault="00C41852" w:rsidP="00C41852">
      <w:pPr>
        <w:ind w:right="141" w:firstLine="567"/>
        <w:jc w:val="center"/>
        <w:rPr>
          <w:i/>
          <w:spacing w:val="-1"/>
          <w:sz w:val="23"/>
          <w:szCs w:val="23"/>
        </w:rPr>
      </w:pPr>
      <w:r>
        <w:rPr>
          <w:i/>
          <w:spacing w:val="-1"/>
          <w:sz w:val="23"/>
          <w:szCs w:val="23"/>
        </w:rPr>
        <w:t>(пункт 2.2 Плана работы КСП Ленинского городского округа на 2026 год)</w:t>
      </w:r>
    </w:p>
    <w:p w14:paraId="609608E7" w14:textId="77777777" w:rsidR="00C41852" w:rsidRDefault="00C41852" w:rsidP="00C41852">
      <w:pPr>
        <w:ind w:right="141" w:firstLine="567"/>
        <w:jc w:val="center"/>
        <w:rPr>
          <w:b/>
          <w:spacing w:val="-1"/>
          <w:sz w:val="23"/>
          <w:szCs w:val="23"/>
        </w:rPr>
      </w:pPr>
    </w:p>
    <w:p w14:paraId="76E06200" w14:textId="6FD29EB0" w:rsidR="00C41852" w:rsidRDefault="00C41852" w:rsidP="00C41852">
      <w:pPr>
        <w:ind w:right="141" w:firstLine="567"/>
        <w:jc w:val="center"/>
        <w:rPr>
          <w:spacing w:val="-1"/>
          <w:sz w:val="23"/>
          <w:szCs w:val="23"/>
        </w:rPr>
      </w:pPr>
      <w:r>
        <w:rPr>
          <w:spacing w:val="-1"/>
          <w:sz w:val="23"/>
          <w:szCs w:val="23"/>
        </w:rPr>
        <w:t>Требования представления Контрольно-счётной палаты Ленинского городского округа Московской области от 08.05.2026 № 4</w:t>
      </w:r>
      <w:r>
        <w:rPr>
          <w:spacing w:val="-1"/>
          <w:sz w:val="23"/>
          <w:szCs w:val="23"/>
        </w:rPr>
        <w:t>2</w:t>
      </w:r>
      <w:r>
        <w:rPr>
          <w:spacing w:val="-1"/>
          <w:sz w:val="23"/>
          <w:szCs w:val="23"/>
        </w:rPr>
        <w:t xml:space="preserve"> выполнены в полном объёме.</w:t>
      </w:r>
    </w:p>
    <w:p w14:paraId="191CA345" w14:textId="77777777" w:rsidR="00C41852" w:rsidRDefault="00C41852" w:rsidP="00C41852">
      <w:pPr>
        <w:jc w:val="both"/>
      </w:pPr>
    </w:p>
    <w:p w14:paraId="7AB05EE9" w14:textId="77777777" w:rsidR="00C41852" w:rsidRDefault="00C41852" w:rsidP="00C41852">
      <w:pPr>
        <w:keepNext/>
        <w:keepLines/>
        <w:spacing w:before="40"/>
        <w:ind w:left="5664" w:hanging="5097"/>
        <w:jc w:val="both"/>
        <w:outlineLvl w:val="2"/>
      </w:pPr>
    </w:p>
    <w:p w14:paraId="5B361079" w14:textId="486B6B6D" w:rsidR="00C41852" w:rsidRDefault="00C41852" w:rsidP="00C41852">
      <w:pPr>
        <w:autoSpaceDE w:val="0"/>
        <w:autoSpaceDN w:val="0"/>
        <w:adjustRightInd w:val="0"/>
        <w:ind w:firstLine="567"/>
      </w:pPr>
      <w:r>
        <w:t>08 мая 2026 года    № 4</w:t>
      </w:r>
      <w:r>
        <w:t>2</w:t>
      </w:r>
      <w:r>
        <w:t xml:space="preserve">   </w:t>
      </w:r>
    </w:p>
    <w:p w14:paraId="1613779D" w14:textId="025795C5" w:rsidR="007A473A" w:rsidRDefault="007A473A" w:rsidP="00754B3E">
      <w:pPr>
        <w:autoSpaceDE w:val="0"/>
        <w:autoSpaceDN w:val="0"/>
        <w:adjustRightInd w:val="0"/>
        <w:jc w:val="center"/>
        <w:rPr>
          <w:b/>
          <w:sz w:val="28"/>
          <w:szCs w:val="28"/>
        </w:rPr>
      </w:pPr>
    </w:p>
    <w:p w14:paraId="751946C8" w14:textId="77777777" w:rsidR="00AF70BA" w:rsidRDefault="00AF70BA" w:rsidP="00754B3E">
      <w:pPr>
        <w:autoSpaceDE w:val="0"/>
        <w:autoSpaceDN w:val="0"/>
        <w:adjustRightInd w:val="0"/>
        <w:jc w:val="center"/>
        <w:rPr>
          <w:b/>
          <w:sz w:val="28"/>
          <w:szCs w:val="28"/>
        </w:rPr>
      </w:pPr>
    </w:p>
    <w:p w14:paraId="290EB092" w14:textId="19C783AE" w:rsidR="008C0808" w:rsidRDefault="008C0808" w:rsidP="00754B3E">
      <w:pPr>
        <w:autoSpaceDE w:val="0"/>
        <w:autoSpaceDN w:val="0"/>
        <w:adjustRightInd w:val="0"/>
        <w:jc w:val="center"/>
        <w:rPr>
          <w:b/>
          <w:sz w:val="28"/>
          <w:szCs w:val="28"/>
        </w:rPr>
      </w:pPr>
      <w:r w:rsidRPr="000D4EEC">
        <w:rPr>
          <w:b/>
          <w:sz w:val="28"/>
          <w:szCs w:val="28"/>
        </w:rPr>
        <w:t>ПРЕДСТАВЛЕНИЕ</w:t>
      </w:r>
    </w:p>
    <w:p w14:paraId="0643D47F" w14:textId="77777777" w:rsidR="006566DA" w:rsidRPr="000D4EEC" w:rsidRDefault="006566DA" w:rsidP="00754B3E">
      <w:pPr>
        <w:autoSpaceDE w:val="0"/>
        <w:autoSpaceDN w:val="0"/>
        <w:adjustRightInd w:val="0"/>
        <w:jc w:val="center"/>
        <w:rPr>
          <w:b/>
          <w:sz w:val="28"/>
          <w:szCs w:val="28"/>
        </w:rPr>
      </w:pPr>
    </w:p>
    <w:p w14:paraId="287AFEA1" w14:textId="77777777" w:rsidR="003B7E6A" w:rsidRPr="007A473A" w:rsidRDefault="003B7E6A" w:rsidP="007A473A">
      <w:pPr>
        <w:ind w:firstLine="567"/>
        <w:jc w:val="both"/>
      </w:pPr>
    </w:p>
    <w:p w14:paraId="772B1CC6" w14:textId="3C8F7CE0" w:rsidR="007A473A" w:rsidRPr="00CB2F2B" w:rsidRDefault="006F57CD" w:rsidP="007A473A">
      <w:pPr>
        <w:ind w:firstLine="567"/>
        <w:jc w:val="both"/>
      </w:pPr>
      <w:r w:rsidRPr="00992679">
        <w:t xml:space="preserve">В соответствии с распоряжением Председателя Контрольно-счетной палаты Ленинского городского округа от 10.02.2026 № 4, пунктом 2.2 плана работы Контрольно-счетной палаты Ленинского городского округа на 2026 год проведено контрольное </w:t>
      </w:r>
      <w:bookmarkStart w:id="0" w:name="_GoBack"/>
      <w:bookmarkEnd w:id="0"/>
      <w:r w:rsidRPr="00992679">
        <w:t>мероприятие «Внешняя проверка бюджетной отчетности главных администраторов бюджетных средств Ленинского городского округа за 2025 год» на объекте</w:t>
      </w:r>
      <w:r w:rsidR="00CD7496" w:rsidRPr="00CD7496">
        <w:t>: Управление образования администрации Ленинского городского округа</w:t>
      </w:r>
      <w:r>
        <w:t xml:space="preserve"> Московской области</w:t>
      </w:r>
      <w:r w:rsidR="00CD7496" w:rsidRPr="00CD7496">
        <w:t xml:space="preserve"> (далее – Управление образования)</w:t>
      </w:r>
      <w:r w:rsidR="00CD7496">
        <w:t xml:space="preserve">, </w:t>
      </w:r>
      <w:r w:rsidR="00977B1E" w:rsidRPr="00977B1E">
        <w:t xml:space="preserve">в период </w:t>
      </w:r>
      <w:r w:rsidR="0068444D" w:rsidRPr="0068444D">
        <w:t>с</w:t>
      </w:r>
      <w:r w:rsidR="0068444D">
        <w:t> </w:t>
      </w:r>
      <w:r w:rsidRPr="006F57CD">
        <w:t>10.02.2026 по 30.04.2026</w:t>
      </w:r>
      <w:r w:rsidR="00977B1E" w:rsidRPr="00977B1E">
        <w:t>.</w:t>
      </w:r>
    </w:p>
    <w:p w14:paraId="3CB39239" w14:textId="4BFBC94C" w:rsidR="00C07CE7" w:rsidRPr="00664AF4" w:rsidRDefault="00C07CE7" w:rsidP="007A473A">
      <w:pPr>
        <w:pStyle w:val="3"/>
        <w:ind w:firstLine="708"/>
        <w:jc w:val="both"/>
      </w:pPr>
    </w:p>
    <w:p w14:paraId="6432DD32" w14:textId="0971296E" w:rsidR="00A855F5" w:rsidRDefault="00A855F5" w:rsidP="00A855F5">
      <w:pPr>
        <w:pStyle w:val="a6"/>
        <w:tabs>
          <w:tab w:val="left" w:pos="851"/>
        </w:tabs>
        <w:spacing w:after="0" w:line="240" w:lineRule="auto"/>
        <w:ind w:left="567"/>
        <w:jc w:val="both"/>
        <w:rPr>
          <w:rFonts w:ascii="Times New Roman" w:hAnsi="Times New Roman" w:cs="Times New Roman"/>
          <w:sz w:val="24"/>
          <w:szCs w:val="24"/>
        </w:rPr>
      </w:pPr>
      <w:r w:rsidRPr="00A855F5">
        <w:rPr>
          <w:rFonts w:ascii="Times New Roman" w:hAnsi="Times New Roman" w:cs="Times New Roman"/>
          <w:sz w:val="24"/>
          <w:szCs w:val="24"/>
        </w:rPr>
        <w:t>1.</w:t>
      </w:r>
      <w:r w:rsidRPr="00A855F5">
        <w:rPr>
          <w:rFonts w:ascii="Times New Roman" w:hAnsi="Times New Roman" w:cs="Times New Roman"/>
          <w:sz w:val="24"/>
          <w:szCs w:val="24"/>
        </w:rPr>
        <w:tab/>
        <w:t>По результатам указанного контрольного мероприят</w:t>
      </w:r>
      <w:r>
        <w:rPr>
          <w:rFonts w:ascii="Times New Roman" w:hAnsi="Times New Roman" w:cs="Times New Roman"/>
          <w:sz w:val="24"/>
          <w:szCs w:val="24"/>
        </w:rPr>
        <w:t>ия выявлены следующие нарушения:</w:t>
      </w:r>
    </w:p>
    <w:p w14:paraId="554F22BF" w14:textId="77777777" w:rsidR="006011A0" w:rsidRDefault="006011A0" w:rsidP="00A855F5">
      <w:pPr>
        <w:pStyle w:val="a6"/>
        <w:tabs>
          <w:tab w:val="left" w:pos="851"/>
        </w:tabs>
        <w:spacing w:after="0" w:line="240" w:lineRule="auto"/>
        <w:ind w:left="567"/>
        <w:jc w:val="both"/>
        <w:rPr>
          <w:rFonts w:ascii="Times New Roman" w:hAnsi="Times New Roman" w:cs="Times New Roman"/>
          <w:sz w:val="24"/>
          <w:szCs w:val="24"/>
        </w:rPr>
      </w:pPr>
    </w:p>
    <w:p w14:paraId="2FAE4A2B" w14:textId="78F47F14" w:rsidR="002413BA" w:rsidRPr="005415B8" w:rsidRDefault="00082061" w:rsidP="00223B14">
      <w:pPr>
        <w:pStyle w:val="a6"/>
        <w:numPr>
          <w:ilvl w:val="1"/>
          <w:numId w:val="2"/>
        </w:numPr>
        <w:tabs>
          <w:tab w:val="left" w:pos="993"/>
        </w:tabs>
        <w:spacing w:after="0" w:line="240" w:lineRule="auto"/>
        <w:ind w:left="0" w:firstLine="567"/>
        <w:jc w:val="both"/>
        <w:rPr>
          <w:rFonts w:ascii="Times New Roman" w:hAnsi="Times New Roman" w:cs="Times New Roman"/>
          <w:sz w:val="24"/>
          <w:szCs w:val="24"/>
        </w:rPr>
      </w:pPr>
      <w:r w:rsidRPr="005415B8">
        <w:rPr>
          <w:rFonts w:ascii="Times New Roman" w:hAnsi="Times New Roman" w:cs="Times New Roman"/>
          <w:sz w:val="24"/>
          <w:szCs w:val="24"/>
        </w:rPr>
        <w:t>Управлением образования (как главным администратором бюджетных средств, распорядителем бюджетных средств, администратором доходов бюджета) не соблюдались требования п</w:t>
      </w:r>
      <w:r w:rsidR="005415B8" w:rsidRPr="005415B8">
        <w:rPr>
          <w:rFonts w:ascii="Times New Roman" w:hAnsi="Times New Roman" w:cs="Times New Roman"/>
          <w:sz w:val="24"/>
          <w:szCs w:val="24"/>
        </w:rPr>
        <w:t>ункт</w:t>
      </w:r>
      <w:r w:rsidR="00D101BC">
        <w:rPr>
          <w:rFonts w:ascii="Times New Roman" w:hAnsi="Times New Roman" w:cs="Times New Roman"/>
          <w:sz w:val="24"/>
          <w:szCs w:val="24"/>
        </w:rPr>
        <w:t>а</w:t>
      </w:r>
      <w:r w:rsidRPr="005415B8">
        <w:rPr>
          <w:rFonts w:ascii="Times New Roman" w:hAnsi="Times New Roman" w:cs="Times New Roman"/>
          <w:sz w:val="24"/>
          <w:szCs w:val="24"/>
        </w:rPr>
        <w:t xml:space="preserve"> 11.1</w:t>
      </w:r>
      <w:r w:rsidR="005415B8" w:rsidRPr="005415B8">
        <w:rPr>
          <w:rFonts w:ascii="Times New Roman" w:hAnsi="Times New Roman" w:cs="Times New Roman"/>
          <w:sz w:val="24"/>
          <w:szCs w:val="24"/>
        </w:rPr>
        <w:t xml:space="preserve"> </w:t>
      </w:r>
      <w:r w:rsidRPr="005415B8">
        <w:rPr>
          <w:rFonts w:ascii="Times New Roman" w:hAnsi="Times New Roman" w:cs="Times New Roman"/>
          <w:sz w:val="24"/>
          <w:szCs w:val="24"/>
        </w:rPr>
        <w:t>приказа Министерства финансов Росси</w:t>
      </w:r>
      <w:r w:rsidR="00D101BC">
        <w:rPr>
          <w:rFonts w:ascii="Times New Roman" w:hAnsi="Times New Roman" w:cs="Times New Roman"/>
          <w:sz w:val="24"/>
          <w:szCs w:val="24"/>
        </w:rPr>
        <w:t>йской Федерации от 28.12.2010 № </w:t>
      </w:r>
      <w:r w:rsidRPr="005415B8">
        <w:rPr>
          <w:rFonts w:ascii="Times New Roman" w:hAnsi="Times New Roman" w:cs="Times New Roman"/>
          <w:sz w:val="24"/>
          <w:szCs w:val="24"/>
        </w:rPr>
        <w:t>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при предоставлении бюджетной отчетности для проведения проверки в части по</w:t>
      </w:r>
      <w:r w:rsidR="00C5162D" w:rsidRPr="005415B8">
        <w:rPr>
          <w:rFonts w:ascii="Times New Roman" w:hAnsi="Times New Roman" w:cs="Times New Roman"/>
          <w:sz w:val="24"/>
          <w:szCs w:val="24"/>
        </w:rPr>
        <w:t>лноты предоставления документов, а именно:</w:t>
      </w:r>
    </w:p>
    <w:p w14:paraId="147182E9" w14:textId="42B712FE" w:rsidR="00C5162D" w:rsidRPr="00E23F0E" w:rsidRDefault="00C5162D" w:rsidP="00B6043C">
      <w:pPr>
        <w:pStyle w:val="a6"/>
        <w:tabs>
          <w:tab w:val="left" w:pos="1134"/>
        </w:tabs>
        <w:spacing w:after="0" w:line="240" w:lineRule="auto"/>
        <w:ind w:left="709" w:hanging="142"/>
        <w:jc w:val="both"/>
        <w:rPr>
          <w:rFonts w:ascii="Times New Roman" w:hAnsi="Times New Roman" w:cs="Times New Roman"/>
          <w:sz w:val="24"/>
          <w:szCs w:val="24"/>
        </w:rPr>
      </w:pPr>
      <w:r w:rsidRPr="00E23F0E">
        <w:rPr>
          <w:rFonts w:ascii="Times New Roman" w:hAnsi="Times New Roman" w:cs="Times New Roman"/>
          <w:sz w:val="24"/>
          <w:szCs w:val="24"/>
        </w:rPr>
        <w:t xml:space="preserve">- </w:t>
      </w:r>
      <w:r w:rsidR="00E23F0E" w:rsidRPr="00E23F0E">
        <w:rPr>
          <w:rFonts w:ascii="Times New Roman" w:hAnsi="Times New Roman" w:cs="Times New Roman"/>
          <w:sz w:val="24"/>
          <w:szCs w:val="24"/>
        </w:rPr>
        <w:t>форма 0503184 «Справка о суммах консолидируемых поступлений, подлежащих зачислению на счет бюджета» отсутствует</w:t>
      </w:r>
      <w:r w:rsidR="006D58F6">
        <w:rPr>
          <w:rFonts w:ascii="Times New Roman" w:hAnsi="Times New Roman" w:cs="Times New Roman"/>
          <w:sz w:val="24"/>
          <w:szCs w:val="24"/>
        </w:rPr>
        <w:t>.</w:t>
      </w:r>
    </w:p>
    <w:p w14:paraId="4C603374" w14:textId="77777777" w:rsidR="002413BA" w:rsidRPr="002413BA" w:rsidRDefault="002413BA" w:rsidP="002413BA">
      <w:pPr>
        <w:tabs>
          <w:tab w:val="left" w:pos="567"/>
        </w:tabs>
        <w:ind w:firstLine="567"/>
        <w:jc w:val="both"/>
        <w:rPr>
          <w:sz w:val="16"/>
          <w:szCs w:val="16"/>
        </w:rPr>
      </w:pPr>
    </w:p>
    <w:p w14:paraId="1F795410" w14:textId="26C61F3B" w:rsidR="005A47BE" w:rsidRDefault="00D46BEC" w:rsidP="00AD254F">
      <w:pPr>
        <w:pStyle w:val="a6"/>
        <w:numPr>
          <w:ilvl w:val="1"/>
          <w:numId w:val="2"/>
        </w:numPr>
        <w:tabs>
          <w:tab w:val="left" w:pos="567"/>
          <w:tab w:val="left" w:pos="993"/>
        </w:tabs>
        <w:spacing w:after="0" w:line="240" w:lineRule="auto"/>
        <w:ind w:left="0" w:firstLine="567"/>
        <w:jc w:val="both"/>
        <w:rPr>
          <w:rFonts w:ascii="Times New Roman" w:hAnsi="Times New Roman" w:cs="Times New Roman"/>
          <w:sz w:val="24"/>
          <w:szCs w:val="24"/>
        </w:rPr>
      </w:pPr>
      <w:r w:rsidRPr="009C4F6D">
        <w:rPr>
          <w:rFonts w:ascii="Times New Roman" w:hAnsi="Times New Roman" w:cs="Times New Roman"/>
          <w:sz w:val="24"/>
          <w:szCs w:val="24"/>
        </w:rPr>
        <w:t xml:space="preserve">В нарушение пунктов </w:t>
      </w:r>
      <w:r w:rsidR="006F57CD">
        <w:rPr>
          <w:rFonts w:ascii="Times New Roman" w:hAnsi="Times New Roman" w:cs="Times New Roman"/>
          <w:sz w:val="24"/>
          <w:szCs w:val="24"/>
        </w:rPr>
        <w:t xml:space="preserve">37, 76 </w:t>
      </w:r>
      <w:r w:rsidRPr="009C4F6D">
        <w:rPr>
          <w:rFonts w:ascii="Times New Roman" w:hAnsi="Times New Roman" w:cs="Times New Roman"/>
          <w:sz w:val="24"/>
          <w:szCs w:val="24"/>
        </w:rPr>
        <w:t xml:space="preserve">Порядка формирования муниципального задания на оказание муниципальных услуг (выполнение работ) в отношении муниципальных учреждений Ленинского городского округа Московской области и финансового обеспечения выполнения муниципального задания, утверждённого постановлением администрации Ленинского городского округа от </w:t>
      </w:r>
      <w:r w:rsidR="006F57CD" w:rsidRPr="006F57CD">
        <w:rPr>
          <w:rFonts w:ascii="Times New Roman" w:hAnsi="Times New Roman" w:cs="Times New Roman"/>
          <w:sz w:val="24"/>
          <w:szCs w:val="24"/>
        </w:rPr>
        <w:t xml:space="preserve">28.12.2023 № 5992 </w:t>
      </w:r>
      <w:r w:rsidR="001D48F5">
        <w:rPr>
          <w:rFonts w:ascii="Times New Roman" w:hAnsi="Times New Roman" w:cs="Times New Roman"/>
          <w:sz w:val="24"/>
          <w:szCs w:val="24"/>
        </w:rPr>
        <w:t>(далее – Порядок № </w:t>
      </w:r>
      <w:r w:rsidR="006F57CD">
        <w:rPr>
          <w:rFonts w:ascii="Times New Roman" w:hAnsi="Times New Roman" w:cs="Times New Roman"/>
          <w:sz w:val="24"/>
          <w:szCs w:val="24"/>
        </w:rPr>
        <w:t>5992</w:t>
      </w:r>
      <w:r w:rsidR="001D48F5">
        <w:rPr>
          <w:rFonts w:ascii="Times New Roman" w:hAnsi="Times New Roman" w:cs="Times New Roman"/>
          <w:sz w:val="24"/>
          <w:szCs w:val="24"/>
        </w:rPr>
        <w:t>)</w:t>
      </w:r>
      <w:r w:rsidRPr="009C4F6D">
        <w:rPr>
          <w:rFonts w:ascii="Times New Roman" w:hAnsi="Times New Roman" w:cs="Times New Roman"/>
          <w:sz w:val="24"/>
          <w:szCs w:val="24"/>
        </w:rPr>
        <w:t>, в течение 202</w:t>
      </w:r>
      <w:r w:rsidR="006F57CD">
        <w:rPr>
          <w:rFonts w:ascii="Times New Roman" w:hAnsi="Times New Roman" w:cs="Times New Roman"/>
          <w:sz w:val="24"/>
          <w:szCs w:val="24"/>
        </w:rPr>
        <w:t>5</w:t>
      </w:r>
      <w:r w:rsidRPr="009C4F6D">
        <w:rPr>
          <w:rFonts w:ascii="Times New Roman" w:hAnsi="Times New Roman" w:cs="Times New Roman"/>
          <w:sz w:val="24"/>
          <w:szCs w:val="24"/>
        </w:rPr>
        <w:t xml:space="preserve"> года не осуществлял</w:t>
      </w:r>
      <w:r w:rsidR="00D85CA1">
        <w:rPr>
          <w:rFonts w:ascii="Times New Roman" w:hAnsi="Times New Roman" w:cs="Times New Roman"/>
          <w:sz w:val="24"/>
          <w:szCs w:val="24"/>
        </w:rPr>
        <w:t>ся</w:t>
      </w:r>
      <w:r w:rsidRPr="009C4F6D">
        <w:rPr>
          <w:rFonts w:ascii="Times New Roman" w:hAnsi="Times New Roman" w:cs="Times New Roman"/>
          <w:sz w:val="24"/>
          <w:szCs w:val="24"/>
        </w:rPr>
        <w:t xml:space="preserve"> контроль за предоставлением</w:t>
      </w:r>
      <w:r w:rsidR="00D85CA1" w:rsidRPr="00D85CA1">
        <w:t xml:space="preserve"> </w:t>
      </w:r>
      <w:r w:rsidR="00D85CA1" w:rsidRPr="00D85CA1">
        <w:rPr>
          <w:rFonts w:ascii="Times New Roman" w:hAnsi="Times New Roman" w:cs="Times New Roman"/>
          <w:sz w:val="24"/>
          <w:szCs w:val="24"/>
        </w:rPr>
        <w:t>подведомственны</w:t>
      </w:r>
      <w:r w:rsidR="00D85CA1">
        <w:rPr>
          <w:rFonts w:ascii="Times New Roman" w:hAnsi="Times New Roman" w:cs="Times New Roman"/>
          <w:sz w:val="24"/>
          <w:szCs w:val="24"/>
        </w:rPr>
        <w:t>ми</w:t>
      </w:r>
      <w:r w:rsidR="00D85CA1" w:rsidRPr="00D85CA1">
        <w:rPr>
          <w:rFonts w:ascii="Times New Roman" w:hAnsi="Times New Roman" w:cs="Times New Roman"/>
          <w:sz w:val="24"/>
          <w:szCs w:val="24"/>
        </w:rPr>
        <w:t xml:space="preserve"> муниципальны</w:t>
      </w:r>
      <w:r w:rsidR="00D85CA1">
        <w:rPr>
          <w:rFonts w:ascii="Times New Roman" w:hAnsi="Times New Roman" w:cs="Times New Roman"/>
          <w:sz w:val="24"/>
          <w:szCs w:val="24"/>
        </w:rPr>
        <w:t>ми</w:t>
      </w:r>
      <w:r w:rsidR="00D85CA1" w:rsidRPr="00D85CA1">
        <w:rPr>
          <w:rFonts w:ascii="Times New Roman" w:hAnsi="Times New Roman" w:cs="Times New Roman"/>
          <w:sz w:val="24"/>
          <w:szCs w:val="24"/>
        </w:rPr>
        <w:t xml:space="preserve"> бюджетны</w:t>
      </w:r>
      <w:r w:rsidR="00D85CA1">
        <w:rPr>
          <w:rFonts w:ascii="Times New Roman" w:hAnsi="Times New Roman" w:cs="Times New Roman"/>
          <w:sz w:val="24"/>
          <w:szCs w:val="24"/>
        </w:rPr>
        <w:t>ми</w:t>
      </w:r>
      <w:r w:rsidR="00D85CA1" w:rsidRPr="00D85CA1">
        <w:rPr>
          <w:rFonts w:ascii="Times New Roman" w:hAnsi="Times New Roman" w:cs="Times New Roman"/>
          <w:sz w:val="24"/>
          <w:szCs w:val="24"/>
        </w:rPr>
        <w:t xml:space="preserve"> (автономны</w:t>
      </w:r>
      <w:r w:rsidR="00D85CA1">
        <w:rPr>
          <w:rFonts w:ascii="Times New Roman" w:hAnsi="Times New Roman" w:cs="Times New Roman"/>
          <w:sz w:val="24"/>
          <w:szCs w:val="24"/>
        </w:rPr>
        <w:t>ми</w:t>
      </w:r>
      <w:r w:rsidR="00D85CA1" w:rsidRPr="00D85CA1">
        <w:rPr>
          <w:rFonts w:ascii="Times New Roman" w:hAnsi="Times New Roman" w:cs="Times New Roman"/>
          <w:sz w:val="24"/>
          <w:szCs w:val="24"/>
        </w:rPr>
        <w:t>) образовательны</w:t>
      </w:r>
      <w:r w:rsidR="00D85CA1">
        <w:rPr>
          <w:rFonts w:ascii="Times New Roman" w:hAnsi="Times New Roman" w:cs="Times New Roman"/>
          <w:sz w:val="24"/>
          <w:szCs w:val="24"/>
        </w:rPr>
        <w:t>ми</w:t>
      </w:r>
      <w:r w:rsidR="00D85CA1" w:rsidRPr="00D85CA1">
        <w:rPr>
          <w:rFonts w:ascii="Times New Roman" w:hAnsi="Times New Roman" w:cs="Times New Roman"/>
          <w:sz w:val="24"/>
          <w:szCs w:val="24"/>
        </w:rPr>
        <w:t xml:space="preserve"> учреждени</w:t>
      </w:r>
      <w:r w:rsidR="00D85CA1">
        <w:rPr>
          <w:rFonts w:ascii="Times New Roman" w:hAnsi="Times New Roman" w:cs="Times New Roman"/>
          <w:sz w:val="24"/>
          <w:szCs w:val="24"/>
        </w:rPr>
        <w:t xml:space="preserve">ями </w:t>
      </w:r>
      <w:r w:rsidRPr="009C4F6D">
        <w:rPr>
          <w:rFonts w:ascii="Times New Roman" w:hAnsi="Times New Roman" w:cs="Times New Roman"/>
          <w:sz w:val="24"/>
          <w:szCs w:val="24"/>
        </w:rPr>
        <w:t>ежеквартальных отчётов о выполнении муниципального задания (далее – Отчёты) в установленные для подведомственных бюджетных учреждений сроки по установленной Порядком № 5</w:t>
      </w:r>
      <w:r w:rsidR="006F57CD">
        <w:rPr>
          <w:rFonts w:ascii="Times New Roman" w:hAnsi="Times New Roman" w:cs="Times New Roman"/>
          <w:sz w:val="24"/>
          <w:szCs w:val="24"/>
        </w:rPr>
        <w:t>992</w:t>
      </w:r>
      <w:r w:rsidRPr="009C4F6D">
        <w:rPr>
          <w:rFonts w:ascii="Times New Roman" w:hAnsi="Times New Roman" w:cs="Times New Roman"/>
          <w:sz w:val="24"/>
          <w:szCs w:val="24"/>
        </w:rPr>
        <w:t xml:space="preserve"> форме за 202</w:t>
      </w:r>
      <w:r w:rsidR="006F57CD">
        <w:rPr>
          <w:rFonts w:ascii="Times New Roman" w:hAnsi="Times New Roman" w:cs="Times New Roman"/>
          <w:sz w:val="24"/>
          <w:szCs w:val="24"/>
        </w:rPr>
        <w:t>5</w:t>
      </w:r>
      <w:r w:rsidRPr="009C4F6D">
        <w:rPr>
          <w:rFonts w:ascii="Times New Roman" w:hAnsi="Times New Roman" w:cs="Times New Roman"/>
          <w:sz w:val="24"/>
          <w:szCs w:val="24"/>
        </w:rPr>
        <w:t xml:space="preserve"> год и за размещением Отчётов в установленном порядке на официальном сайте в информационно-телекоммуникационной сети Интернет по размещению информации о государственных (муниципальных) учреждениях (</w:t>
      </w:r>
      <w:hyperlink r:id="rId8" w:history="1">
        <w:r w:rsidRPr="00154FA7">
          <w:rPr>
            <w:rStyle w:val="ab"/>
            <w:rFonts w:ascii="Times New Roman" w:hAnsi="Times New Roman" w:cs="Times New Roman"/>
            <w:color w:val="auto"/>
            <w:sz w:val="24"/>
            <w:szCs w:val="24"/>
          </w:rPr>
          <w:t>www.bus.gov.ru</w:t>
        </w:r>
      </w:hyperlink>
      <w:r w:rsidRPr="009C4F6D">
        <w:rPr>
          <w:rFonts w:ascii="Times New Roman" w:hAnsi="Times New Roman" w:cs="Times New Roman"/>
          <w:sz w:val="24"/>
          <w:szCs w:val="24"/>
        </w:rPr>
        <w:t>).</w:t>
      </w:r>
    </w:p>
    <w:p w14:paraId="2A81AD05" w14:textId="77777777" w:rsidR="009C4F6D" w:rsidRPr="009C4F6D" w:rsidRDefault="009C4F6D" w:rsidP="009C4F6D">
      <w:pPr>
        <w:pStyle w:val="a6"/>
        <w:tabs>
          <w:tab w:val="left" w:pos="851"/>
        </w:tabs>
        <w:spacing w:after="0" w:line="240" w:lineRule="auto"/>
        <w:ind w:left="0" w:firstLine="567"/>
        <w:jc w:val="both"/>
        <w:rPr>
          <w:rFonts w:ascii="Times New Roman" w:hAnsi="Times New Roman" w:cs="Times New Roman"/>
          <w:sz w:val="16"/>
          <w:szCs w:val="16"/>
        </w:rPr>
      </w:pPr>
    </w:p>
    <w:p w14:paraId="4DE86ED3" w14:textId="65C94C9C" w:rsidR="009C4F6D" w:rsidRDefault="006915A4" w:rsidP="006915A4">
      <w:pPr>
        <w:pStyle w:val="a6"/>
        <w:numPr>
          <w:ilvl w:val="1"/>
          <w:numId w:val="2"/>
        </w:numPr>
        <w:tabs>
          <w:tab w:val="left" w:pos="993"/>
        </w:tabs>
        <w:spacing w:after="0" w:line="240" w:lineRule="auto"/>
        <w:ind w:left="0" w:firstLine="567"/>
        <w:jc w:val="both"/>
        <w:rPr>
          <w:rFonts w:ascii="Times New Roman" w:hAnsi="Times New Roman" w:cs="Times New Roman"/>
          <w:sz w:val="24"/>
          <w:szCs w:val="24"/>
        </w:rPr>
      </w:pPr>
      <w:r w:rsidRPr="006915A4">
        <w:rPr>
          <w:rFonts w:ascii="Times New Roman" w:hAnsi="Times New Roman" w:cs="Times New Roman"/>
          <w:sz w:val="24"/>
          <w:szCs w:val="24"/>
        </w:rPr>
        <w:t xml:space="preserve">В нарушение требований пункта 16 СГС «Концептуальные основы», пунктов 102 и 121  Инструкции № 162н, согласно которым при условии полного выполнения муниципального задания признание показателей финансового результата расходов (доходов) текущего финансового года по операциям от предоставления субсидий на выполнение муниципального </w:t>
      </w:r>
      <w:r w:rsidRPr="006915A4">
        <w:rPr>
          <w:rFonts w:ascii="Times New Roman" w:hAnsi="Times New Roman" w:cs="Times New Roman"/>
          <w:sz w:val="24"/>
          <w:szCs w:val="24"/>
        </w:rPr>
        <w:lastRenderedPageBreak/>
        <w:t>задания осуществляется в денежном измерении (стоимостном выражении) с использованием метода начисления, а также принципа равномерности признания доходов и расходов и допущения временной определенности фактов хозяйственной жизни (равномерного распределения доходов и расходов на финансовый результат текущего финансового года в течение периода, к которому они относятся), для этого расходы по субсидиям на выполнение муниципального задания признаются по методу начисления на основании ежеквартальных Отчетов о выполнении муниципальных заданий подведомственными Управлению образования муниципальных бюджетных (автономных) образовательных учреждений за 202</w:t>
      </w:r>
      <w:r w:rsidR="006F57CD">
        <w:rPr>
          <w:rFonts w:ascii="Times New Roman" w:hAnsi="Times New Roman" w:cs="Times New Roman"/>
          <w:sz w:val="24"/>
          <w:szCs w:val="24"/>
        </w:rPr>
        <w:t>5</w:t>
      </w:r>
      <w:r w:rsidRPr="006915A4">
        <w:rPr>
          <w:rFonts w:ascii="Times New Roman" w:hAnsi="Times New Roman" w:cs="Times New Roman"/>
          <w:sz w:val="24"/>
          <w:szCs w:val="24"/>
        </w:rPr>
        <w:t xml:space="preserve"> год, </w:t>
      </w:r>
      <w:r w:rsidRPr="00B40405">
        <w:rPr>
          <w:rFonts w:ascii="Times New Roman" w:hAnsi="Times New Roman" w:cs="Times New Roman"/>
          <w:sz w:val="24"/>
          <w:szCs w:val="24"/>
        </w:rPr>
        <w:t>начисл</w:t>
      </w:r>
      <w:r w:rsidR="00D85CA1" w:rsidRPr="00B40405">
        <w:rPr>
          <w:rFonts w:ascii="Times New Roman" w:hAnsi="Times New Roman" w:cs="Times New Roman"/>
          <w:sz w:val="24"/>
          <w:szCs w:val="24"/>
        </w:rPr>
        <w:t>ение</w:t>
      </w:r>
      <w:r w:rsidRPr="00B40405">
        <w:rPr>
          <w:rFonts w:ascii="Times New Roman" w:hAnsi="Times New Roman" w:cs="Times New Roman"/>
          <w:sz w:val="24"/>
          <w:szCs w:val="24"/>
        </w:rPr>
        <w:t xml:space="preserve"> фактически</w:t>
      </w:r>
      <w:r w:rsidR="00D85CA1" w:rsidRPr="00B40405">
        <w:rPr>
          <w:rFonts w:ascii="Times New Roman" w:hAnsi="Times New Roman" w:cs="Times New Roman"/>
          <w:sz w:val="24"/>
          <w:szCs w:val="24"/>
        </w:rPr>
        <w:t>х</w:t>
      </w:r>
      <w:r w:rsidRPr="00B40405">
        <w:rPr>
          <w:rFonts w:ascii="Times New Roman" w:hAnsi="Times New Roman" w:cs="Times New Roman"/>
          <w:sz w:val="24"/>
          <w:szCs w:val="24"/>
        </w:rPr>
        <w:t xml:space="preserve"> расход</w:t>
      </w:r>
      <w:r w:rsidR="00D85CA1" w:rsidRPr="00B40405">
        <w:rPr>
          <w:rFonts w:ascii="Times New Roman" w:hAnsi="Times New Roman" w:cs="Times New Roman"/>
          <w:sz w:val="24"/>
          <w:szCs w:val="24"/>
        </w:rPr>
        <w:t>ов</w:t>
      </w:r>
      <w:r w:rsidRPr="00B40405">
        <w:rPr>
          <w:rFonts w:ascii="Times New Roman" w:hAnsi="Times New Roman" w:cs="Times New Roman"/>
          <w:sz w:val="24"/>
          <w:szCs w:val="24"/>
        </w:rPr>
        <w:t xml:space="preserve"> текущего периода по субсидии (при условии выполнения </w:t>
      </w:r>
      <w:r w:rsidR="001D7ECD" w:rsidRPr="00B40405">
        <w:rPr>
          <w:rFonts w:ascii="Times New Roman" w:hAnsi="Times New Roman" w:cs="Times New Roman"/>
          <w:sz w:val="24"/>
          <w:szCs w:val="24"/>
        </w:rPr>
        <w:t xml:space="preserve">муниципального </w:t>
      </w:r>
      <w:r w:rsidRPr="00B40405">
        <w:rPr>
          <w:rFonts w:ascii="Times New Roman" w:hAnsi="Times New Roman" w:cs="Times New Roman"/>
          <w:sz w:val="24"/>
          <w:szCs w:val="24"/>
        </w:rPr>
        <w:t xml:space="preserve">задания) в общей сумме </w:t>
      </w:r>
      <w:r w:rsidR="006F57CD" w:rsidRPr="00B40405">
        <w:rPr>
          <w:rFonts w:ascii="Times New Roman" w:hAnsi="Times New Roman" w:cs="Times New Roman"/>
          <w:sz w:val="24"/>
          <w:szCs w:val="24"/>
        </w:rPr>
        <w:t>6 910 254 615,68</w:t>
      </w:r>
      <w:r w:rsidRPr="00B40405">
        <w:rPr>
          <w:rFonts w:ascii="Times New Roman" w:hAnsi="Times New Roman" w:cs="Times New Roman"/>
          <w:sz w:val="24"/>
          <w:szCs w:val="24"/>
        </w:rPr>
        <w:t xml:space="preserve"> рубля по дебету счёта 401.20 «Расходы текущего финансового года» и по кредиту счёта 302.41 «Расчеты по безвозмездным перечислениям текущего характера государственным (муниципальным) бюджетным и автономным учреждениям» </w:t>
      </w:r>
      <w:r w:rsidR="00D85CA1" w:rsidRPr="00B40405">
        <w:rPr>
          <w:rFonts w:ascii="Times New Roman" w:hAnsi="Times New Roman" w:cs="Times New Roman"/>
          <w:sz w:val="24"/>
          <w:szCs w:val="24"/>
        </w:rPr>
        <w:t xml:space="preserve">производилось </w:t>
      </w:r>
      <w:r w:rsidRPr="00B40405">
        <w:rPr>
          <w:rFonts w:ascii="Times New Roman" w:hAnsi="Times New Roman" w:cs="Times New Roman"/>
          <w:sz w:val="24"/>
          <w:szCs w:val="24"/>
        </w:rPr>
        <w:t>не на основании</w:t>
      </w:r>
      <w:r w:rsidR="00A206CD" w:rsidRPr="00B40405">
        <w:rPr>
          <w:rFonts w:ascii="Times New Roman" w:hAnsi="Times New Roman" w:cs="Times New Roman"/>
          <w:sz w:val="24"/>
          <w:szCs w:val="24"/>
        </w:rPr>
        <w:t xml:space="preserve"> </w:t>
      </w:r>
      <w:r w:rsidRPr="00B40405">
        <w:rPr>
          <w:rFonts w:ascii="Times New Roman" w:hAnsi="Times New Roman" w:cs="Times New Roman"/>
          <w:sz w:val="24"/>
          <w:szCs w:val="24"/>
        </w:rPr>
        <w:t>предоставленных подведомственными бюджетными (автономными) образовательными учреждениями промежуточных ежеквартальных отчетов о выполнении муниципального задания,</w:t>
      </w:r>
      <w:r w:rsidRPr="006915A4">
        <w:rPr>
          <w:rFonts w:ascii="Times New Roman" w:hAnsi="Times New Roman" w:cs="Times New Roman"/>
          <w:sz w:val="24"/>
          <w:szCs w:val="24"/>
        </w:rPr>
        <w:t xml:space="preserve"> что не могло не влиять на формирование ежеквартального финансового результата. К искажению показателей годовой бухгалтерской отчётности данное нарушение не привело</w:t>
      </w:r>
      <w:r>
        <w:rPr>
          <w:rFonts w:ascii="Times New Roman" w:hAnsi="Times New Roman" w:cs="Times New Roman"/>
          <w:sz w:val="24"/>
          <w:szCs w:val="24"/>
        </w:rPr>
        <w:t>.</w:t>
      </w:r>
    </w:p>
    <w:p w14:paraId="0645263B" w14:textId="3A3AD25F" w:rsidR="00A77C7F" w:rsidRPr="005E667E" w:rsidRDefault="00B6043C" w:rsidP="005E667E">
      <w:pPr>
        <w:pStyle w:val="a6"/>
        <w:tabs>
          <w:tab w:val="left" w:pos="993"/>
        </w:tabs>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w:t>
      </w:r>
    </w:p>
    <w:p w14:paraId="59C8DC39" w14:textId="532EC97C" w:rsidR="00A77C7F" w:rsidRDefault="00A77C7F" w:rsidP="00A77C7F">
      <w:pPr>
        <w:pStyle w:val="a6"/>
        <w:numPr>
          <w:ilvl w:val="1"/>
          <w:numId w:val="2"/>
        </w:numPr>
        <w:tabs>
          <w:tab w:val="left" w:pos="993"/>
        </w:tabs>
        <w:spacing w:after="0" w:line="240" w:lineRule="auto"/>
        <w:ind w:left="0" w:firstLine="567"/>
        <w:jc w:val="both"/>
        <w:rPr>
          <w:rFonts w:ascii="Times New Roman" w:hAnsi="Times New Roman" w:cs="Times New Roman"/>
          <w:sz w:val="24"/>
          <w:szCs w:val="24"/>
        </w:rPr>
      </w:pPr>
      <w:r w:rsidRPr="00A77C7F">
        <w:rPr>
          <w:rFonts w:ascii="Times New Roman" w:hAnsi="Times New Roman" w:cs="Times New Roman"/>
          <w:sz w:val="24"/>
          <w:szCs w:val="24"/>
        </w:rPr>
        <w:t xml:space="preserve">В нарушение статьи 160.2-1 Бюджетного кодекса Российской Федерации о бюджетных полномочиях отдельных участников бюджетного процесса по организации и осуществлению внутреннего финансового аудита, приказа начальника Управления образования </w:t>
      </w:r>
      <w:r w:rsidR="00C60BC9">
        <w:rPr>
          <w:rFonts w:ascii="Times New Roman" w:hAnsi="Times New Roman" w:cs="Times New Roman"/>
          <w:sz w:val="24"/>
          <w:szCs w:val="24"/>
        </w:rPr>
        <w:t xml:space="preserve">от </w:t>
      </w:r>
      <w:r w:rsidR="006F57CD" w:rsidRPr="006F57CD">
        <w:rPr>
          <w:rFonts w:ascii="Times New Roman" w:hAnsi="Times New Roman" w:cs="Times New Roman"/>
          <w:sz w:val="24"/>
          <w:szCs w:val="24"/>
        </w:rPr>
        <w:t>28.12.2021 №</w:t>
      </w:r>
      <w:r w:rsidR="006F57CD">
        <w:rPr>
          <w:rFonts w:ascii="Times New Roman" w:hAnsi="Times New Roman" w:cs="Times New Roman"/>
          <w:sz w:val="24"/>
          <w:szCs w:val="24"/>
        </w:rPr>
        <w:t> </w:t>
      </w:r>
      <w:r w:rsidR="006F57CD" w:rsidRPr="006F57CD">
        <w:rPr>
          <w:rFonts w:ascii="Times New Roman" w:hAnsi="Times New Roman" w:cs="Times New Roman"/>
          <w:sz w:val="24"/>
          <w:szCs w:val="24"/>
        </w:rPr>
        <w:t>846 «Об утверждении Порядка организации и осуществления Управлением образования администрации Ленинского городского округа Московской области внутреннего финансового аудита», в 2025 году проводились аудиторские мероприятия, направленные на своевременное выявление и устранение нарушений в текущей деятельности подведомственных ему образовательных учреждений не в полном объеме, с нарушением утвержденного плана проведения внутреннего финансового контроля</w:t>
      </w:r>
      <w:r>
        <w:rPr>
          <w:rFonts w:ascii="Times New Roman" w:hAnsi="Times New Roman" w:cs="Times New Roman"/>
          <w:sz w:val="24"/>
          <w:szCs w:val="24"/>
        </w:rPr>
        <w:t>.</w:t>
      </w:r>
    </w:p>
    <w:p w14:paraId="0331905F" w14:textId="77777777" w:rsidR="006F57CD" w:rsidRPr="001D0561" w:rsidRDefault="006F57CD" w:rsidP="001D0561"/>
    <w:p w14:paraId="74F557AD" w14:textId="5BF8F60F" w:rsidR="006F57CD" w:rsidRPr="006F57CD" w:rsidRDefault="006F57CD" w:rsidP="00A77C7F">
      <w:pPr>
        <w:pStyle w:val="a6"/>
        <w:numPr>
          <w:ilvl w:val="1"/>
          <w:numId w:val="2"/>
        </w:numPr>
        <w:tabs>
          <w:tab w:val="left" w:pos="993"/>
        </w:tabs>
        <w:spacing w:after="0" w:line="240" w:lineRule="auto"/>
        <w:ind w:left="0" w:firstLine="567"/>
        <w:jc w:val="both"/>
        <w:rPr>
          <w:rFonts w:ascii="Times New Roman" w:hAnsi="Times New Roman" w:cs="Times New Roman"/>
          <w:iCs/>
          <w:sz w:val="24"/>
          <w:szCs w:val="24"/>
        </w:rPr>
      </w:pPr>
      <w:r w:rsidRPr="006F57CD">
        <w:rPr>
          <w:rFonts w:ascii="Times New Roman" w:hAnsi="Times New Roman" w:cs="Times New Roman"/>
          <w:iCs/>
          <w:sz w:val="24"/>
          <w:szCs w:val="24"/>
        </w:rPr>
        <w:t>В нарушение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утверждённой приказом Министерства финансов в Российской Федерации от 01.12.2010 № 157н, СГС «Выплаты персоналу» и Методических рекомендаций по применению СГС «Выплаты персоналу» в бухгалтерском учёте Управления образования администрации Ленинского городского округа сальдо по кредиту счёта 401.60 «Резервы предстоящих расходов» не равно сальдо по кредиту счёта 502.99 «Отложенные обязательства на иные очередные годы (за пределами планового периода)» на сумму 2 551 727,84 рубля, что является нарушением требований, предъявляемых к правилам ведения бухгалтерского учета.</w:t>
      </w:r>
    </w:p>
    <w:p w14:paraId="506F325D" w14:textId="77777777" w:rsidR="00AD0B7E" w:rsidRDefault="00AD0B7E" w:rsidP="00AD6121">
      <w:pPr>
        <w:tabs>
          <w:tab w:val="left" w:pos="567"/>
        </w:tabs>
        <w:jc w:val="both"/>
      </w:pPr>
    </w:p>
    <w:p w14:paraId="3457420F" w14:textId="6B76B7AC" w:rsidR="00F0037B" w:rsidRDefault="00E938EA" w:rsidP="007A47A7">
      <w:pPr>
        <w:pStyle w:val="a6"/>
        <w:numPr>
          <w:ilvl w:val="0"/>
          <w:numId w:val="1"/>
        </w:numPr>
        <w:tabs>
          <w:tab w:val="left" w:pos="567"/>
          <w:tab w:val="left" w:pos="851"/>
        </w:tabs>
        <w:spacing w:after="0" w:line="240" w:lineRule="auto"/>
        <w:ind w:left="0" w:firstLine="360"/>
        <w:jc w:val="both"/>
        <w:rPr>
          <w:rFonts w:ascii="Times New Roman" w:eastAsia="Calibri" w:hAnsi="Times New Roman" w:cs="Times New Roman"/>
          <w:sz w:val="24"/>
          <w:szCs w:val="24"/>
        </w:rPr>
      </w:pPr>
      <w:r>
        <w:rPr>
          <w:rFonts w:ascii="Times New Roman" w:hAnsi="Times New Roman" w:cs="Times New Roman"/>
          <w:color w:val="000000"/>
          <w:sz w:val="24"/>
          <w:szCs w:val="24"/>
        </w:rPr>
        <w:t xml:space="preserve"> </w:t>
      </w:r>
      <w:r w:rsidR="00F0037B" w:rsidRPr="00B42A94">
        <w:rPr>
          <w:rFonts w:ascii="Times New Roman" w:hAnsi="Times New Roman" w:cs="Times New Roman"/>
          <w:color w:val="000000"/>
          <w:sz w:val="24"/>
          <w:szCs w:val="24"/>
        </w:rPr>
        <w:t xml:space="preserve">С учетом изложенного </w:t>
      </w:r>
      <w:r w:rsidR="008520FC" w:rsidRPr="00B42A94">
        <w:rPr>
          <w:rFonts w:ascii="Times New Roman" w:hAnsi="Times New Roman" w:cs="Times New Roman"/>
          <w:bCs/>
          <w:sz w:val="24"/>
          <w:szCs w:val="24"/>
        </w:rPr>
        <w:t>Управлению образования</w:t>
      </w:r>
      <w:r w:rsidR="008520FC" w:rsidRPr="00B42A94">
        <w:rPr>
          <w:rFonts w:ascii="Times New Roman" w:eastAsia="Calibri" w:hAnsi="Times New Roman" w:cs="Times New Roman"/>
          <w:bCs/>
          <w:sz w:val="24"/>
          <w:szCs w:val="24"/>
        </w:rPr>
        <w:t xml:space="preserve"> </w:t>
      </w:r>
      <w:r w:rsidR="00F0037B" w:rsidRPr="00B42A94">
        <w:rPr>
          <w:rFonts w:ascii="Times New Roman" w:eastAsia="Calibri" w:hAnsi="Times New Roman" w:cs="Times New Roman"/>
          <w:sz w:val="24"/>
          <w:szCs w:val="24"/>
        </w:rPr>
        <w:t>надлежит выполнить следующие требования:</w:t>
      </w:r>
    </w:p>
    <w:p w14:paraId="44712F41" w14:textId="77777777" w:rsidR="007A47A7" w:rsidRPr="007A47A7" w:rsidRDefault="007A47A7" w:rsidP="007A47A7">
      <w:pPr>
        <w:pStyle w:val="a6"/>
        <w:tabs>
          <w:tab w:val="left" w:pos="567"/>
          <w:tab w:val="left" w:pos="851"/>
        </w:tabs>
        <w:spacing w:after="0" w:line="240" w:lineRule="auto"/>
        <w:ind w:left="360"/>
        <w:jc w:val="both"/>
        <w:rPr>
          <w:rFonts w:ascii="Times New Roman" w:eastAsia="Calibri" w:hAnsi="Times New Roman" w:cs="Times New Roman"/>
          <w:sz w:val="16"/>
          <w:szCs w:val="16"/>
        </w:rPr>
      </w:pPr>
    </w:p>
    <w:p w14:paraId="7AB9E1E8" w14:textId="20C87424" w:rsidR="00B42A94" w:rsidRPr="00B42A94" w:rsidRDefault="009F300A" w:rsidP="007A47A7">
      <w:pPr>
        <w:tabs>
          <w:tab w:val="left" w:pos="567"/>
          <w:tab w:val="left" w:pos="851"/>
          <w:tab w:val="left" w:pos="1134"/>
          <w:tab w:val="left" w:pos="1276"/>
        </w:tabs>
        <w:ind w:firstLine="567"/>
        <w:jc w:val="both"/>
      </w:pPr>
      <w:r w:rsidRPr="00B42A94">
        <w:t>2</w:t>
      </w:r>
      <w:r w:rsidR="00F60B17" w:rsidRPr="00B42A94">
        <w:t>.1.</w:t>
      </w:r>
      <w:r w:rsidR="00B42A94" w:rsidRPr="00B42A94">
        <w:t xml:space="preserve">  Не допускать нарушений п</w:t>
      </w:r>
      <w:r w:rsidR="00067EDE">
        <w:t>ункт</w:t>
      </w:r>
      <w:r w:rsidR="00D61866">
        <w:t>а</w:t>
      </w:r>
      <w:r w:rsidR="00B42A94" w:rsidRPr="00B42A94">
        <w:t xml:space="preserve"> 11.1</w:t>
      </w:r>
      <w:r w:rsidR="00067EDE">
        <w:t xml:space="preserve"> </w:t>
      </w:r>
      <w:r w:rsidR="00B42A94" w:rsidRPr="00B42A94">
        <w:t>приказа Министерства финансов Российской Федерации от 28.12.2010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в части полноты предоставления документов:</w:t>
      </w:r>
    </w:p>
    <w:p w14:paraId="31DBD21A" w14:textId="77777777" w:rsidR="004A0AD4" w:rsidRDefault="00B42A94" w:rsidP="004A0AD4">
      <w:pPr>
        <w:tabs>
          <w:tab w:val="left" w:pos="567"/>
        </w:tabs>
        <w:ind w:firstLine="567"/>
        <w:jc w:val="both"/>
      </w:pPr>
      <w:r w:rsidRPr="00B42A94">
        <w:t>- представить в Контрольно-счетную палату Ленинского городского округа недостающие формы бюджетной отчетности Управления образования администрац</w:t>
      </w:r>
      <w:r w:rsidR="00D61866">
        <w:t>ии Ленинского городского округа</w:t>
      </w:r>
      <w:r w:rsidRPr="00B42A94">
        <w:t>.</w:t>
      </w:r>
    </w:p>
    <w:p w14:paraId="36D404FD" w14:textId="77777777" w:rsidR="00DE1415" w:rsidRPr="00DE1415" w:rsidRDefault="00DE1415" w:rsidP="001D0561">
      <w:pPr>
        <w:tabs>
          <w:tab w:val="left" w:pos="567"/>
        </w:tabs>
        <w:jc w:val="both"/>
      </w:pPr>
    </w:p>
    <w:p w14:paraId="35DB415E" w14:textId="2B4C64D0" w:rsidR="004A0AD4" w:rsidRPr="001D0561" w:rsidRDefault="00E938EA" w:rsidP="001D0561">
      <w:pPr>
        <w:pStyle w:val="a6"/>
        <w:numPr>
          <w:ilvl w:val="1"/>
          <w:numId w:val="1"/>
        </w:numPr>
        <w:tabs>
          <w:tab w:val="left" w:pos="993"/>
        </w:tabs>
        <w:ind w:left="0" w:firstLine="567"/>
        <w:jc w:val="both"/>
        <w:rPr>
          <w:rFonts w:ascii="Times New Roman" w:hAnsi="Times New Roman" w:cs="Times New Roman"/>
          <w:sz w:val="24"/>
          <w:szCs w:val="24"/>
        </w:rPr>
      </w:pPr>
      <w:r w:rsidRPr="004A0AD4">
        <w:rPr>
          <w:rFonts w:ascii="Times New Roman" w:hAnsi="Times New Roman" w:cs="Times New Roman"/>
          <w:sz w:val="24"/>
          <w:szCs w:val="24"/>
        </w:rPr>
        <w:t xml:space="preserve">Провести внутренний финансовый аудит (контроль) с целью устранения выявленных нарушений </w:t>
      </w:r>
      <w:r w:rsidR="002413BA" w:rsidRPr="004A0AD4">
        <w:rPr>
          <w:rFonts w:ascii="Times New Roman" w:hAnsi="Times New Roman" w:cs="Times New Roman"/>
          <w:sz w:val="24"/>
          <w:szCs w:val="24"/>
        </w:rPr>
        <w:t>бухгалтерского учёта</w:t>
      </w:r>
      <w:r w:rsidR="00A03AA1" w:rsidRPr="004A0AD4">
        <w:rPr>
          <w:rFonts w:ascii="Times New Roman" w:hAnsi="Times New Roman" w:cs="Times New Roman"/>
          <w:sz w:val="24"/>
          <w:szCs w:val="24"/>
        </w:rPr>
        <w:t xml:space="preserve"> у</w:t>
      </w:r>
      <w:r w:rsidR="002413BA" w:rsidRPr="004A0AD4">
        <w:rPr>
          <w:rFonts w:ascii="Times New Roman" w:hAnsi="Times New Roman" w:cs="Times New Roman"/>
          <w:sz w:val="24"/>
          <w:szCs w:val="24"/>
        </w:rPr>
        <w:t xml:space="preserve"> </w:t>
      </w:r>
      <w:r w:rsidR="00A03AA1" w:rsidRPr="004A0AD4">
        <w:rPr>
          <w:rFonts w:ascii="Times New Roman" w:hAnsi="Times New Roman" w:cs="Times New Roman"/>
          <w:sz w:val="24"/>
          <w:szCs w:val="24"/>
        </w:rPr>
        <w:t xml:space="preserve">подведомственных </w:t>
      </w:r>
      <w:r w:rsidR="00220282" w:rsidRPr="004A0AD4">
        <w:rPr>
          <w:rFonts w:ascii="Times New Roman" w:hAnsi="Times New Roman" w:cs="Times New Roman"/>
          <w:sz w:val="24"/>
          <w:szCs w:val="24"/>
        </w:rPr>
        <w:t xml:space="preserve">Управлению образования </w:t>
      </w:r>
      <w:r w:rsidR="00A03AA1" w:rsidRPr="004A0AD4">
        <w:rPr>
          <w:rFonts w:ascii="Times New Roman" w:hAnsi="Times New Roman" w:cs="Times New Roman"/>
          <w:sz w:val="24"/>
          <w:szCs w:val="24"/>
        </w:rPr>
        <w:t>бюджетных и автономных учреждений</w:t>
      </w:r>
      <w:r w:rsidR="00DC6322" w:rsidRPr="004A0AD4">
        <w:rPr>
          <w:rFonts w:ascii="Times New Roman" w:hAnsi="Times New Roman" w:cs="Times New Roman"/>
          <w:sz w:val="24"/>
          <w:szCs w:val="24"/>
        </w:rPr>
        <w:t>.</w:t>
      </w:r>
    </w:p>
    <w:p w14:paraId="732CF0C5" w14:textId="068775D4" w:rsidR="00DC6322" w:rsidRPr="001D0561" w:rsidRDefault="00950806" w:rsidP="001D0561">
      <w:pPr>
        <w:pStyle w:val="a6"/>
        <w:numPr>
          <w:ilvl w:val="1"/>
          <w:numId w:val="1"/>
        </w:numPr>
        <w:tabs>
          <w:tab w:val="left" w:pos="993"/>
        </w:tabs>
        <w:ind w:left="0" w:firstLine="567"/>
        <w:jc w:val="both"/>
        <w:rPr>
          <w:rFonts w:ascii="Times New Roman" w:hAnsi="Times New Roman" w:cs="Times New Roman"/>
          <w:sz w:val="24"/>
          <w:szCs w:val="24"/>
        </w:rPr>
      </w:pPr>
      <w:r w:rsidRPr="004A0AD4">
        <w:rPr>
          <w:rFonts w:ascii="Times New Roman" w:hAnsi="Times New Roman" w:cs="Times New Roman"/>
          <w:sz w:val="24"/>
          <w:szCs w:val="24"/>
        </w:rPr>
        <w:lastRenderedPageBreak/>
        <w:t>Предоставить акты по результатам проведённых аудиторских мероприятий в соответствии с утверждённым планом проведения внутреннего финансового аудита на текущий финансовый год.</w:t>
      </w:r>
    </w:p>
    <w:p w14:paraId="0C4BEC03" w14:textId="77777777" w:rsidR="004A0AD4" w:rsidRDefault="00DC6322" w:rsidP="004A0AD4">
      <w:pPr>
        <w:pStyle w:val="a6"/>
        <w:numPr>
          <w:ilvl w:val="1"/>
          <w:numId w:val="1"/>
        </w:numPr>
        <w:tabs>
          <w:tab w:val="left" w:pos="993"/>
        </w:tabs>
        <w:spacing w:after="0" w:line="240" w:lineRule="auto"/>
        <w:ind w:left="0" w:firstLine="567"/>
        <w:jc w:val="both"/>
        <w:rPr>
          <w:rFonts w:ascii="Times New Roman" w:hAnsi="Times New Roman" w:cs="Times New Roman"/>
          <w:sz w:val="24"/>
          <w:szCs w:val="24"/>
        </w:rPr>
      </w:pPr>
      <w:r w:rsidRPr="00DC6322">
        <w:rPr>
          <w:rFonts w:ascii="Times New Roman" w:hAnsi="Times New Roman" w:cs="Times New Roman"/>
          <w:sz w:val="24"/>
          <w:szCs w:val="24"/>
        </w:rPr>
        <w:t>П</w:t>
      </w:r>
      <w:r w:rsidR="00B6043C" w:rsidRPr="00DC6322">
        <w:rPr>
          <w:rFonts w:ascii="Times New Roman" w:hAnsi="Times New Roman" w:cs="Times New Roman"/>
          <w:sz w:val="24"/>
          <w:szCs w:val="24"/>
        </w:rPr>
        <w:t>редставить в К</w:t>
      </w:r>
      <w:r w:rsidR="00B77C83">
        <w:rPr>
          <w:rFonts w:ascii="Times New Roman" w:hAnsi="Times New Roman" w:cs="Times New Roman"/>
          <w:sz w:val="24"/>
          <w:szCs w:val="24"/>
        </w:rPr>
        <w:t>онтрольно-счётную палату Ленинского городского округа</w:t>
      </w:r>
      <w:r w:rsidR="00B6043C" w:rsidRPr="00DC6322">
        <w:rPr>
          <w:rFonts w:ascii="Times New Roman" w:hAnsi="Times New Roman" w:cs="Times New Roman"/>
          <w:sz w:val="24"/>
          <w:szCs w:val="24"/>
        </w:rPr>
        <w:t xml:space="preserve"> промежуточные ежеквартальные отчеты о выполнении муниципального задания подведомственными </w:t>
      </w:r>
      <w:r w:rsidR="00B77C83" w:rsidRPr="00B77C83">
        <w:rPr>
          <w:rFonts w:ascii="Times New Roman" w:hAnsi="Times New Roman" w:cs="Times New Roman"/>
          <w:sz w:val="24"/>
          <w:szCs w:val="24"/>
        </w:rPr>
        <w:t xml:space="preserve">Управлению образования </w:t>
      </w:r>
      <w:r w:rsidR="00B6043C" w:rsidRPr="00DC6322">
        <w:rPr>
          <w:rFonts w:ascii="Times New Roman" w:hAnsi="Times New Roman" w:cs="Times New Roman"/>
          <w:sz w:val="24"/>
          <w:szCs w:val="24"/>
        </w:rPr>
        <w:t>бюджетными (автономными) образовательными учреждениями за 202</w:t>
      </w:r>
      <w:r w:rsidR="006F57CD">
        <w:rPr>
          <w:rFonts w:ascii="Times New Roman" w:hAnsi="Times New Roman" w:cs="Times New Roman"/>
          <w:sz w:val="24"/>
          <w:szCs w:val="24"/>
        </w:rPr>
        <w:t>5</w:t>
      </w:r>
      <w:r w:rsidR="00B6043C" w:rsidRPr="00DC6322">
        <w:rPr>
          <w:rFonts w:ascii="Times New Roman" w:hAnsi="Times New Roman" w:cs="Times New Roman"/>
          <w:sz w:val="24"/>
          <w:szCs w:val="24"/>
        </w:rPr>
        <w:t xml:space="preserve"> год</w:t>
      </w:r>
      <w:r w:rsidR="005E667E">
        <w:rPr>
          <w:rFonts w:ascii="Times New Roman" w:hAnsi="Times New Roman" w:cs="Times New Roman"/>
          <w:sz w:val="24"/>
          <w:szCs w:val="24"/>
        </w:rPr>
        <w:t xml:space="preserve">, </w:t>
      </w:r>
      <w:r w:rsidR="005E667E" w:rsidRPr="005E667E">
        <w:rPr>
          <w:rFonts w:ascii="Times New Roman" w:hAnsi="Times New Roman" w:cs="Times New Roman"/>
          <w:sz w:val="24"/>
          <w:szCs w:val="24"/>
        </w:rPr>
        <w:t>исправленны</w:t>
      </w:r>
      <w:r w:rsidR="005E667E">
        <w:rPr>
          <w:rFonts w:ascii="Times New Roman" w:hAnsi="Times New Roman" w:cs="Times New Roman"/>
          <w:sz w:val="24"/>
          <w:szCs w:val="24"/>
        </w:rPr>
        <w:t>е</w:t>
      </w:r>
      <w:r w:rsidR="005E667E" w:rsidRPr="005E667E">
        <w:rPr>
          <w:rFonts w:ascii="Times New Roman" w:hAnsi="Times New Roman" w:cs="Times New Roman"/>
          <w:sz w:val="24"/>
          <w:szCs w:val="24"/>
        </w:rPr>
        <w:t xml:space="preserve"> в части, касающейся сведений об использовании средств, предусмотренных на финансовое обеспечение оказания муниципальной услуги</w:t>
      </w:r>
      <w:r>
        <w:rPr>
          <w:rFonts w:ascii="Times New Roman" w:hAnsi="Times New Roman" w:cs="Times New Roman"/>
          <w:sz w:val="24"/>
          <w:szCs w:val="24"/>
        </w:rPr>
        <w:t>.</w:t>
      </w:r>
    </w:p>
    <w:p w14:paraId="57A9E830" w14:textId="77777777" w:rsidR="004A0AD4" w:rsidRDefault="004A0AD4" w:rsidP="001D0561"/>
    <w:p w14:paraId="64933F5C" w14:textId="02FBADEC" w:rsidR="00B6043C" w:rsidRPr="004A0AD4" w:rsidRDefault="00BA3D0E" w:rsidP="004A0AD4">
      <w:pPr>
        <w:pStyle w:val="a6"/>
        <w:numPr>
          <w:ilvl w:val="1"/>
          <w:numId w:val="1"/>
        </w:numPr>
        <w:tabs>
          <w:tab w:val="left" w:pos="993"/>
        </w:tabs>
        <w:spacing w:after="0" w:line="240" w:lineRule="auto"/>
        <w:ind w:left="0" w:firstLine="567"/>
        <w:jc w:val="both"/>
        <w:rPr>
          <w:rFonts w:ascii="Times New Roman" w:hAnsi="Times New Roman" w:cs="Times New Roman"/>
          <w:sz w:val="24"/>
          <w:szCs w:val="24"/>
        </w:rPr>
      </w:pPr>
      <w:r w:rsidRPr="004A0AD4">
        <w:rPr>
          <w:rFonts w:ascii="Times New Roman" w:hAnsi="Times New Roman" w:cs="Times New Roman"/>
          <w:sz w:val="24"/>
          <w:szCs w:val="24"/>
        </w:rPr>
        <w:t>Обеспечить размещение</w:t>
      </w:r>
      <w:r w:rsidR="00B6043C" w:rsidRPr="004A0AD4">
        <w:rPr>
          <w:rFonts w:ascii="Times New Roman" w:hAnsi="Times New Roman" w:cs="Times New Roman"/>
          <w:sz w:val="24"/>
          <w:szCs w:val="24"/>
        </w:rPr>
        <w:t xml:space="preserve"> ежеквартальных отчётов о выполнении муниципального задания</w:t>
      </w:r>
      <w:r w:rsidRPr="004A0AD4">
        <w:rPr>
          <w:rFonts w:ascii="Times New Roman" w:hAnsi="Times New Roman" w:cs="Times New Roman"/>
          <w:sz w:val="24"/>
          <w:szCs w:val="24"/>
        </w:rPr>
        <w:t xml:space="preserve"> подведомственными </w:t>
      </w:r>
      <w:r w:rsidR="00AE4A73" w:rsidRPr="004A0AD4">
        <w:rPr>
          <w:rFonts w:ascii="Times New Roman" w:hAnsi="Times New Roman" w:cs="Times New Roman"/>
          <w:sz w:val="24"/>
          <w:szCs w:val="24"/>
        </w:rPr>
        <w:t xml:space="preserve">Управлению образования </w:t>
      </w:r>
      <w:r w:rsidRPr="004A0AD4">
        <w:rPr>
          <w:rFonts w:ascii="Times New Roman" w:hAnsi="Times New Roman" w:cs="Times New Roman"/>
          <w:sz w:val="24"/>
          <w:szCs w:val="24"/>
        </w:rPr>
        <w:t>бюджетными (автономными) образовательными учреждениями за 202</w:t>
      </w:r>
      <w:r w:rsidR="006F57CD" w:rsidRPr="004A0AD4">
        <w:rPr>
          <w:rFonts w:ascii="Times New Roman" w:hAnsi="Times New Roman" w:cs="Times New Roman"/>
          <w:sz w:val="24"/>
          <w:szCs w:val="24"/>
        </w:rPr>
        <w:t>5</w:t>
      </w:r>
      <w:r w:rsidRPr="004A0AD4">
        <w:rPr>
          <w:rFonts w:ascii="Times New Roman" w:hAnsi="Times New Roman" w:cs="Times New Roman"/>
          <w:sz w:val="24"/>
          <w:szCs w:val="24"/>
        </w:rPr>
        <w:t xml:space="preserve"> год</w:t>
      </w:r>
      <w:r w:rsidR="00AD6121" w:rsidRPr="004A0AD4">
        <w:rPr>
          <w:rFonts w:ascii="Times New Roman" w:hAnsi="Times New Roman" w:cs="Times New Roman"/>
          <w:sz w:val="24"/>
          <w:szCs w:val="24"/>
        </w:rPr>
        <w:t>, исправленных</w:t>
      </w:r>
      <w:r w:rsidR="00EB6874" w:rsidRPr="004A0AD4">
        <w:rPr>
          <w:rFonts w:ascii="Times New Roman" w:hAnsi="Times New Roman" w:cs="Times New Roman"/>
          <w:sz w:val="24"/>
          <w:szCs w:val="24"/>
        </w:rPr>
        <w:t xml:space="preserve"> </w:t>
      </w:r>
      <w:r w:rsidR="00AD6121" w:rsidRPr="004A0AD4">
        <w:rPr>
          <w:rFonts w:ascii="Times New Roman" w:hAnsi="Times New Roman" w:cs="Times New Roman"/>
          <w:sz w:val="24"/>
          <w:szCs w:val="24"/>
        </w:rPr>
        <w:t xml:space="preserve"> в части, касающейся сведений об использовании средств, предусмотренных на финансовое обеспечение оказания муниципальной услуги,</w:t>
      </w:r>
      <w:r w:rsidRPr="004A0AD4">
        <w:rPr>
          <w:rFonts w:ascii="Times New Roman" w:hAnsi="Times New Roman" w:cs="Times New Roman"/>
          <w:sz w:val="24"/>
          <w:szCs w:val="24"/>
        </w:rPr>
        <w:t xml:space="preserve"> на официальном сайте в информационно-телекоммуникационной сети Интернет по размещению информации о государственных (муниципальных) учреждениях </w:t>
      </w:r>
      <w:r w:rsidRPr="00100E31">
        <w:rPr>
          <w:rFonts w:ascii="Times New Roman" w:hAnsi="Times New Roman" w:cs="Times New Roman"/>
          <w:sz w:val="24"/>
          <w:szCs w:val="24"/>
        </w:rPr>
        <w:t>(</w:t>
      </w:r>
      <w:hyperlink r:id="rId9" w:history="1">
        <w:r w:rsidRPr="00100E31">
          <w:rPr>
            <w:rFonts w:ascii="Times New Roman" w:hAnsi="Times New Roman" w:cs="Times New Roman"/>
          </w:rPr>
          <w:t>www.bus.gov.ru</w:t>
        </w:r>
      </w:hyperlink>
      <w:r w:rsidRPr="00100E31">
        <w:rPr>
          <w:rFonts w:ascii="Times New Roman" w:hAnsi="Times New Roman" w:cs="Times New Roman"/>
          <w:sz w:val="24"/>
          <w:szCs w:val="24"/>
        </w:rPr>
        <w:t>)</w:t>
      </w:r>
      <w:r w:rsidRPr="004A0AD4">
        <w:rPr>
          <w:rFonts w:ascii="Times New Roman" w:hAnsi="Times New Roman" w:cs="Times New Roman"/>
          <w:sz w:val="24"/>
          <w:szCs w:val="24"/>
        </w:rPr>
        <w:t xml:space="preserve"> </w:t>
      </w:r>
      <w:r w:rsidR="00B6043C" w:rsidRPr="004A0AD4">
        <w:rPr>
          <w:rFonts w:ascii="Times New Roman" w:hAnsi="Times New Roman" w:cs="Times New Roman"/>
          <w:sz w:val="24"/>
          <w:szCs w:val="24"/>
        </w:rPr>
        <w:t xml:space="preserve">в </w:t>
      </w:r>
      <w:r w:rsidRPr="004A0AD4">
        <w:rPr>
          <w:rFonts w:ascii="Times New Roman" w:hAnsi="Times New Roman" w:cs="Times New Roman"/>
          <w:sz w:val="24"/>
          <w:szCs w:val="24"/>
        </w:rPr>
        <w:t>соответствии с</w:t>
      </w:r>
      <w:r w:rsidR="00B6043C" w:rsidRPr="004A0AD4">
        <w:rPr>
          <w:rFonts w:ascii="Times New Roman" w:hAnsi="Times New Roman" w:cs="Times New Roman"/>
          <w:sz w:val="24"/>
          <w:szCs w:val="24"/>
        </w:rPr>
        <w:t xml:space="preserve"> По</w:t>
      </w:r>
      <w:r w:rsidRPr="004A0AD4">
        <w:rPr>
          <w:rFonts w:ascii="Times New Roman" w:hAnsi="Times New Roman" w:cs="Times New Roman"/>
          <w:sz w:val="24"/>
          <w:szCs w:val="24"/>
        </w:rPr>
        <w:t xml:space="preserve">рядком </w:t>
      </w:r>
      <w:r w:rsidR="002B1669" w:rsidRPr="004A0AD4">
        <w:rPr>
          <w:rFonts w:ascii="Times New Roman" w:hAnsi="Times New Roman" w:cs="Times New Roman"/>
          <w:sz w:val="24"/>
          <w:szCs w:val="24"/>
        </w:rPr>
        <w:t>№ 5</w:t>
      </w:r>
      <w:r w:rsidR="006F57CD" w:rsidRPr="004A0AD4">
        <w:rPr>
          <w:rFonts w:ascii="Times New Roman" w:hAnsi="Times New Roman" w:cs="Times New Roman"/>
          <w:sz w:val="24"/>
          <w:szCs w:val="24"/>
        </w:rPr>
        <w:t>992</w:t>
      </w:r>
      <w:r w:rsidRPr="004A0AD4">
        <w:rPr>
          <w:rFonts w:ascii="Times New Roman" w:hAnsi="Times New Roman" w:cs="Times New Roman"/>
          <w:sz w:val="24"/>
          <w:szCs w:val="24"/>
        </w:rPr>
        <w:t>.</w:t>
      </w:r>
    </w:p>
    <w:p w14:paraId="657750A7" w14:textId="77777777" w:rsidR="006F57CD" w:rsidRPr="004A0AD4" w:rsidRDefault="006F57CD" w:rsidP="004A0AD4">
      <w:pPr>
        <w:tabs>
          <w:tab w:val="left" w:pos="993"/>
        </w:tabs>
        <w:jc w:val="both"/>
      </w:pPr>
    </w:p>
    <w:p w14:paraId="1ED2A433" w14:textId="77777777" w:rsidR="00B42A94" w:rsidRDefault="00B42A94" w:rsidP="00B42A94">
      <w:pPr>
        <w:autoSpaceDE w:val="0"/>
        <w:autoSpaceDN w:val="0"/>
        <w:adjustRightInd w:val="0"/>
        <w:ind w:firstLine="708"/>
        <w:jc w:val="both"/>
      </w:pPr>
      <w:r>
        <w:t xml:space="preserve">В соответствии с частью 3 статьи 16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начальнику Управления образования администрации Ленинского городского округа или лицу, исполняющему его обязанности, необходимо уведомить Контрольно-счетную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 </w:t>
      </w:r>
    </w:p>
    <w:p w14:paraId="11F1ECE8" w14:textId="77777777" w:rsidR="00B42A94" w:rsidRDefault="00B42A94" w:rsidP="00B42A94">
      <w:pPr>
        <w:autoSpaceDE w:val="0"/>
        <w:autoSpaceDN w:val="0"/>
        <w:adjustRightInd w:val="0"/>
        <w:ind w:firstLine="708"/>
        <w:jc w:val="both"/>
      </w:pPr>
    </w:p>
    <w:p w14:paraId="3EBF9F98" w14:textId="0D4DB897" w:rsidR="00AD6D84" w:rsidRDefault="00B42A94" w:rsidP="00B42A94">
      <w:pPr>
        <w:autoSpaceDE w:val="0"/>
        <w:autoSpaceDN w:val="0"/>
        <w:adjustRightInd w:val="0"/>
        <w:ind w:firstLine="708"/>
        <w:jc w:val="both"/>
      </w:pPr>
      <w:r>
        <w:t>Неисполнение или ненадлежащее исполнение представления влечет за собой ответственность, установленную законодательством Российской Федерации.</w:t>
      </w:r>
    </w:p>
    <w:p w14:paraId="79AF34F2" w14:textId="77777777" w:rsidR="00B42A94" w:rsidRPr="00B42A94" w:rsidRDefault="00B42A94" w:rsidP="00B42A94">
      <w:pPr>
        <w:autoSpaceDE w:val="0"/>
        <w:autoSpaceDN w:val="0"/>
        <w:adjustRightInd w:val="0"/>
        <w:ind w:firstLine="708"/>
        <w:jc w:val="both"/>
      </w:pPr>
    </w:p>
    <w:p w14:paraId="47E118D2" w14:textId="49E2BC2F" w:rsidR="00F4646F" w:rsidRPr="00EC6802" w:rsidRDefault="00AD6D84" w:rsidP="00604438">
      <w:pPr>
        <w:autoSpaceDE w:val="0"/>
        <w:autoSpaceDN w:val="0"/>
        <w:adjustRightInd w:val="0"/>
        <w:jc w:val="both"/>
        <w:rPr>
          <w:bCs/>
        </w:rPr>
      </w:pPr>
      <w:r w:rsidRPr="00B42A94">
        <w:tab/>
      </w:r>
    </w:p>
    <w:sectPr w:rsidR="00F4646F" w:rsidRPr="00EC6802" w:rsidSect="00CA23CE">
      <w:footerReference w:type="default" r:id="rId10"/>
      <w:pgSz w:w="11906" w:h="16838"/>
      <w:pgMar w:top="851" w:right="707" w:bottom="1135"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F05361" w14:textId="77777777" w:rsidR="001573BA" w:rsidRDefault="001573BA" w:rsidP="00EE5EC2">
      <w:r>
        <w:separator/>
      </w:r>
    </w:p>
  </w:endnote>
  <w:endnote w:type="continuationSeparator" w:id="0">
    <w:p w14:paraId="369F161D" w14:textId="77777777" w:rsidR="001573BA" w:rsidRDefault="001573BA" w:rsidP="00EE5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9091457"/>
      <w:docPartObj>
        <w:docPartGallery w:val="Page Numbers (Bottom of Page)"/>
        <w:docPartUnique/>
      </w:docPartObj>
    </w:sdtPr>
    <w:sdtEndPr/>
    <w:sdtContent>
      <w:p w14:paraId="05996171" w14:textId="6FD659B4" w:rsidR="00CA23CE" w:rsidRDefault="00CA23CE">
        <w:pPr>
          <w:pStyle w:val="a9"/>
          <w:jc w:val="center"/>
        </w:pPr>
        <w:r>
          <w:fldChar w:fldCharType="begin"/>
        </w:r>
        <w:r>
          <w:instrText>PAGE   \* MERGEFORMAT</w:instrText>
        </w:r>
        <w:r>
          <w:fldChar w:fldCharType="separate"/>
        </w:r>
        <w:r w:rsidR="00C41852">
          <w:rPr>
            <w:noProof/>
          </w:rPr>
          <w:t>3</w:t>
        </w:r>
        <w:r>
          <w:fldChar w:fldCharType="end"/>
        </w:r>
      </w:p>
    </w:sdtContent>
  </w:sdt>
  <w:p w14:paraId="4C5FF073" w14:textId="77777777" w:rsidR="00CA23CE" w:rsidRDefault="00CA23C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5E303" w14:textId="77777777" w:rsidR="001573BA" w:rsidRDefault="001573BA" w:rsidP="00EE5EC2">
      <w:r>
        <w:separator/>
      </w:r>
    </w:p>
  </w:footnote>
  <w:footnote w:type="continuationSeparator" w:id="0">
    <w:p w14:paraId="03BA17F0" w14:textId="77777777" w:rsidR="001573BA" w:rsidRDefault="001573BA" w:rsidP="00EE5E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1D66B2"/>
    <w:multiLevelType w:val="multilevel"/>
    <w:tmpl w:val="1C2C451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79643CA1"/>
    <w:multiLevelType w:val="multilevel"/>
    <w:tmpl w:val="5D68CD02"/>
    <w:lvl w:ilvl="0">
      <w:start w:val="1"/>
      <w:numFmt w:val="decimal"/>
      <w:lvlText w:val="%1."/>
      <w:lvlJc w:val="left"/>
      <w:pPr>
        <w:ind w:left="555" w:hanging="555"/>
      </w:pPr>
      <w:rPr>
        <w:rFonts w:hint="default"/>
      </w:rPr>
    </w:lvl>
    <w:lvl w:ilvl="1">
      <w:start w:val="1"/>
      <w:numFmt w:val="decimal"/>
      <w:lvlText w:val="%1.%2."/>
      <w:lvlJc w:val="left"/>
      <w:pPr>
        <w:ind w:left="1122" w:hanging="55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7B4028D7"/>
    <w:multiLevelType w:val="multilevel"/>
    <w:tmpl w:val="6164CE96"/>
    <w:lvl w:ilvl="0">
      <w:start w:val="2"/>
      <w:numFmt w:val="decimal"/>
      <w:lvlText w:val="%1."/>
      <w:lvlJc w:val="left"/>
      <w:pPr>
        <w:ind w:left="720" w:hanging="360"/>
      </w:pPr>
      <w:rPr>
        <w:rFonts w:eastAsia="Times New Roman" w:hint="default"/>
        <w:color w:val="000000"/>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2"/>
  </w:num>
  <w:num w:numId="2">
    <w:abstractNumId w:val="1"/>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46F"/>
    <w:rsid w:val="00005E57"/>
    <w:rsid w:val="00022C42"/>
    <w:rsid w:val="00027473"/>
    <w:rsid w:val="00032A82"/>
    <w:rsid w:val="0003416B"/>
    <w:rsid w:val="00037ACB"/>
    <w:rsid w:val="00041133"/>
    <w:rsid w:val="00042599"/>
    <w:rsid w:val="0004343E"/>
    <w:rsid w:val="00045983"/>
    <w:rsid w:val="000542C6"/>
    <w:rsid w:val="00055AE2"/>
    <w:rsid w:val="0005691C"/>
    <w:rsid w:val="00056BA3"/>
    <w:rsid w:val="000641C9"/>
    <w:rsid w:val="0006469F"/>
    <w:rsid w:val="00064DCE"/>
    <w:rsid w:val="00065165"/>
    <w:rsid w:val="0006565E"/>
    <w:rsid w:val="0006655E"/>
    <w:rsid w:val="00066FED"/>
    <w:rsid w:val="0006729E"/>
    <w:rsid w:val="0006782F"/>
    <w:rsid w:val="00067EDE"/>
    <w:rsid w:val="000707C7"/>
    <w:rsid w:val="000720A2"/>
    <w:rsid w:val="00072287"/>
    <w:rsid w:val="00075525"/>
    <w:rsid w:val="00076F4F"/>
    <w:rsid w:val="00077836"/>
    <w:rsid w:val="00082061"/>
    <w:rsid w:val="0008396A"/>
    <w:rsid w:val="00085992"/>
    <w:rsid w:val="00086AA6"/>
    <w:rsid w:val="000929D4"/>
    <w:rsid w:val="000938C5"/>
    <w:rsid w:val="00096A39"/>
    <w:rsid w:val="000A2ECD"/>
    <w:rsid w:val="000A60E0"/>
    <w:rsid w:val="000B04BD"/>
    <w:rsid w:val="000B5993"/>
    <w:rsid w:val="000B762C"/>
    <w:rsid w:val="000C7F63"/>
    <w:rsid w:val="000D3B05"/>
    <w:rsid w:val="000D4AA3"/>
    <w:rsid w:val="000D4EEC"/>
    <w:rsid w:val="000D7510"/>
    <w:rsid w:val="000E11CF"/>
    <w:rsid w:val="000E24D5"/>
    <w:rsid w:val="000E525C"/>
    <w:rsid w:val="000E5EB0"/>
    <w:rsid w:val="000E7CE8"/>
    <w:rsid w:val="000F323B"/>
    <w:rsid w:val="000F4009"/>
    <w:rsid w:val="000F6610"/>
    <w:rsid w:val="00100E31"/>
    <w:rsid w:val="0010232E"/>
    <w:rsid w:val="00102A36"/>
    <w:rsid w:val="00102F53"/>
    <w:rsid w:val="00105A93"/>
    <w:rsid w:val="001069AA"/>
    <w:rsid w:val="00110C7A"/>
    <w:rsid w:val="00120696"/>
    <w:rsid w:val="001246FB"/>
    <w:rsid w:val="00130ED8"/>
    <w:rsid w:val="0013282C"/>
    <w:rsid w:val="001328E7"/>
    <w:rsid w:val="001352D9"/>
    <w:rsid w:val="00135F70"/>
    <w:rsid w:val="001369E0"/>
    <w:rsid w:val="00136E11"/>
    <w:rsid w:val="00145BDE"/>
    <w:rsid w:val="00147E2D"/>
    <w:rsid w:val="0015055F"/>
    <w:rsid w:val="0015082E"/>
    <w:rsid w:val="00150A87"/>
    <w:rsid w:val="00150F50"/>
    <w:rsid w:val="00152584"/>
    <w:rsid w:val="001533E4"/>
    <w:rsid w:val="00154FA7"/>
    <w:rsid w:val="001567FB"/>
    <w:rsid w:val="001573BA"/>
    <w:rsid w:val="001609B1"/>
    <w:rsid w:val="0016188B"/>
    <w:rsid w:val="00165CAF"/>
    <w:rsid w:val="00172079"/>
    <w:rsid w:val="00172471"/>
    <w:rsid w:val="00172BF5"/>
    <w:rsid w:val="001747D8"/>
    <w:rsid w:val="00175094"/>
    <w:rsid w:val="00176C0E"/>
    <w:rsid w:val="0017719D"/>
    <w:rsid w:val="001772E8"/>
    <w:rsid w:val="001817F1"/>
    <w:rsid w:val="0018532C"/>
    <w:rsid w:val="00185607"/>
    <w:rsid w:val="00187290"/>
    <w:rsid w:val="001939FE"/>
    <w:rsid w:val="00194ABE"/>
    <w:rsid w:val="0019589F"/>
    <w:rsid w:val="001A0A28"/>
    <w:rsid w:val="001A1F58"/>
    <w:rsid w:val="001A74F1"/>
    <w:rsid w:val="001B0AD1"/>
    <w:rsid w:val="001C00DB"/>
    <w:rsid w:val="001C06AC"/>
    <w:rsid w:val="001C24AB"/>
    <w:rsid w:val="001C3718"/>
    <w:rsid w:val="001C3BC8"/>
    <w:rsid w:val="001C4965"/>
    <w:rsid w:val="001C6186"/>
    <w:rsid w:val="001D0561"/>
    <w:rsid w:val="001D2E0C"/>
    <w:rsid w:val="001D2FA8"/>
    <w:rsid w:val="001D4786"/>
    <w:rsid w:val="001D48F5"/>
    <w:rsid w:val="001D4D62"/>
    <w:rsid w:val="001D7ECD"/>
    <w:rsid w:val="001E3465"/>
    <w:rsid w:val="001E78A7"/>
    <w:rsid w:val="001E78C4"/>
    <w:rsid w:val="001F0943"/>
    <w:rsid w:val="001F5268"/>
    <w:rsid w:val="001F601B"/>
    <w:rsid w:val="00202C9F"/>
    <w:rsid w:val="002076B3"/>
    <w:rsid w:val="00207C42"/>
    <w:rsid w:val="002145D1"/>
    <w:rsid w:val="00214D35"/>
    <w:rsid w:val="00220282"/>
    <w:rsid w:val="00220637"/>
    <w:rsid w:val="0022145A"/>
    <w:rsid w:val="00222008"/>
    <w:rsid w:val="00223B14"/>
    <w:rsid w:val="00231AF8"/>
    <w:rsid w:val="002326E1"/>
    <w:rsid w:val="002413BA"/>
    <w:rsid w:val="00241920"/>
    <w:rsid w:val="00251D35"/>
    <w:rsid w:val="002633D4"/>
    <w:rsid w:val="00264BE7"/>
    <w:rsid w:val="00266204"/>
    <w:rsid w:val="00267B15"/>
    <w:rsid w:val="00270C65"/>
    <w:rsid w:val="00271789"/>
    <w:rsid w:val="002725E6"/>
    <w:rsid w:val="00274175"/>
    <w:rsid w:val="002751C5"/>
    <w:rsid w:val="00281975"/>
    <w:rsid w:val="002827E9"/>
    <w:rsid w:val="0029040E"/>
    <w:rsid w:val="00291D22"/>
    <w:rsid w:val="0029412D"/>
    <w:rsid w:val="002972F0"/>
    <w:rsid w:val="002A1FB4"/>
    <w:rsid w:val="002A432A"/>
    <w:rsid w:val="002A52FB"/>
    <w:rsid w:val="002A59F5"/>
    <w:rsid w:val="002B1669"/>
    <w:rsid w:val="002B18D4"/>
    <w:rsid w:val="002B1FA0"/>
    <w:rsid w:val="002B2666"/>
    <w:rsid w:val="002B4CA0"/>
    <w:rsid w:val="002B4CF8"/>
    <w:rsid w:val="002B61BF"/>
    <w:rsid w:val="002B6D66"/>
    <w:rsid w:val="002C2B20"/>
    <w:rsid w:val="002C3C35"/>
    <w:rsid w:val="002C6A2E"/>
    <w:rsid w:val="002D1AF9"/>
    <w:rsid w:val="002D2949"/>
    <w:rsid w:val="002D3953"/>
    <w:rsid w:val="002D5DB7"/>
    <w:rsid w:val="002E0E37"/>
    <w:rsid w:val="002E1DB1"/>
    <w:rsid w:val="002E5E9B"/>
    <w:rsid w:val="002E6816"/>
    <w:rsid w:val="002E717E"/>
    <w:rsid w:val="002E7477"/>
    <w:rsid w:val="002E7CB5"/>
    <w:rsid w:val="002F38D5"/>
    <w:rsid w:val="002F3B63"/>
    <w:rsid w:val="002F73E1"/>
    <w:rsid w:val="003024DC"/>
    <w:rsid w:val="00302915"/>
    <w:rsid w:val="00302C85"/>
    <w:rsid w:val="0030567A"/>
    <w:rsid w:val="00310641"/>
    <w:rsid w:val="003172E6"/>
    <w:rsid w:val="00320424"/>
    <w:rsid w:val="00324823"/>
    <w:rsid w:val="00325435"/>
    <w:rsid w:val="00326362"/>
    <w:rsid w:val="003307BF"/>
    <w:rsid w:val="00333E67"/>
    <w:rsid w:val="00334CC0"/>
    <w:rsid w:val="003367A9"/>
    <w:rsid w:val="00337939"/>
    <w:rsid w:val="003405C7"/>
    <w:rsid w:val="0034154F"/>
    <w:rsid w:val="003422AF"/>
    <w:rsid w:val="00351937"/>
    <w:rsid w:val="0036035E"/>
    <w:rsid w:val="003625D4"/>
    <w:rsid w:val="00362F06"/>
    <w:rsid w:val="00375297"/>
    <w:rsid w:val="0037582E"/>
    <w:rsid w:val="00380897"/>
    <w:rsid w:val="00380BD8"/>
    <w:rsid w:val="0038159A"/>
    <w:rsid w:val="00382738"/>
    <w:rsid w:val="0038695A"/>
    <w:rsid w:val="00392810"/>
    <w:rsid w:val="00393F14"/>
    <w:rsid w:val="00396BB9"/>
    <w:rsid w:val="003977C4"/>
    <w:rsid w:val="003A2998"/>
    <w:rsid w:val="003A29A1"/>
    <w:rsid w:val="003A33F3"/>
    <w:rsid w:val="003A4789"/>
    <w:rsid w:val="003A548B"/>
    <w:rsid w:val="003B6400"/>
    <w:rsid w:val="003B6DA0"/>
    <w:rsid w:val="003B7638"/>
    <w:rsid w:val="003B77A4"/>
    <w:rsid w:val="003B7E6A"/>
    <w:rsid w:val="003C20D2"/>
    <w:rsid w:val="003C2D29"/>
    <w:rsid w:val="003C60FB"/>
    <w:rsid w:val="003C7D30"/>
    <w:rsid w:val="003D24F6"/>
    <w:rsid w:val="003D44C7"/>
    <w:rsid w:val="003E0259"/>
    <w:rsid w:val="003E4B46"/>
    <w:rsid w:val="003E60EC"/>
    <w:rsid w:val="003E66AE"/>
    <w:rsid w:val="003F10EB"/>
    <w:rsid w:val="003F4101"/>
    <w:rsid w:val="0040120E"/>
    <w:rsid w:val="00403405"/>
    <w:rsid w:val="004050CF"/>
    <w:rsid w:val="00406C7D"/>
    <w:rsid w:val="00420850"/>
    <w:rsid w:val="00426535"/>
    <w:rsid w:val="00427B37"/>
    <w:rsid w:val="00427D39"/>
    <w:rsid w:val="00431ED4"/>
    <w:rsid w:val="00435694"/>
    <w:rsid w:val="0044327B"/>
    <w:rsid w:val="00443F62"/>
    <w:rsid w:val="004464A5"/>
    <w:rsid w:val="00447DBC"/>
    <w:rsid w:val="004500DC"/>
    <w:rsid w:val="00450D05"/>
    <w:rsid w:val="00451C88"/>
    <w:rsid w:val="00451FD6"/>
    <w:rsid w:val="0045556C"/>
    <w:rsid w:val="004637BB"/>
    <w:rsid w:val="004647BB"/>
    <w:rsid w:val="004658F2"/>
    <w:rsid w:val="00471A35"/>
    <w:rsid w:val="00472F3B"/>
    <w:rsid w:val="004742F7"/>
    <w:rsid w:val="00474F69"/>
    <w:rsid w:val="00475264"/>
    <w:rsid w:val="00480950"/>
    <w:rsid w:val="004923CA"/>
    <w:rsid w:val="0049266B"/>
    <w:rsid w:val="004A0AD4"/>
    <w:rsid w:val="004A1EA2"/>
    <w:rsid w:val="004A344B"/>
    <w:rsid w:val="004B2DE5"/>
    <w:rsid w:val="004B5148"/>
    <w:rsid w:val="004B6074"/>
    <w:rsid w:val="004C153A"/>
    <w:rsid w:val="004C1F48"/>
    <w:rsid w:val="004C3542"/>
    <w:rsid w:val="004C6F4F"/>
    <w:rsid w:val="004D374B"/>
    <w:rsid w:val="004E34CC"/>
    <w:rsid w:val="004E50D0"/>
    <w:rsid w:val="004E5B5D"/>
    <w:rsid w:val="004F06C8"/>
    <w:rsid w:val="004F0E41"/>
    <w:rsid w:val="004F0F2D"/>
    <w:rsid w:val="00512065"/>
    <w:rsid w:val="00514D9D"/>
    <w:rsid w:val="00516215"/>
    <w:rsid w:val="00526390"/>
    <w:rsid w:val="00532477"/>
    <w:rsid w:val="00532B5F"/>
    <w:rsid w:val="00533D02"/>
    <w:rsid w:val="0053571A"/>
    <w:rsid w:val="0053571D"/>
    <w:rsid w:val="0053674E"/>
    <w:rsid w:val="005376FE"/>
    <w:rsid w:val="005415B8"/>
    <w:rsid w:val="00543AE5"/>
    <w:rsid w:val="00546307"/>
    <w:rsid w:val="005536DC"/>
    <w:rsid w:val="00566160"/>
    <w:rsid w:val="00571E30"/>
    <w:rsid w:val="0057528E"/>
    <w:rsid w:val="00577983"/>
    <w:rsid w:val="005834A5"/>
    <w:rsid w:val="00584C8E"/>
    <w:rsid w:val="00592EDB"/>
    <w:rsid w:val="005A11AE"/>
    <w:rsid w:val="005A16F4"/>
    <w:rsid w:val="005A47BE"/>
    <w:rsid w:val="005A521B"/>
    <w:rsid w:val="005A5F2C"/>
    <w:rsid w:val="005A62D8"/>
    <w:rsid w:val="005A71CE"/>
    <w:rsid w:val="005B0791"/>
    <w:rsid w:val="005B3E4D"/>
    <w:rsid w:val="005B6CA2"/>
    <w:rsid w:val="005C4074"/>
    <w:rsid w:val="005C4148"/>
    <w:rsid w:val="005D219C"/>
    <w:rsid w:val="005D3048"/>
    <w:rsid w:val="005D330F"/>
    <w:rsid w:val="005D3420"/>
    <w:rsid w:val="005D4A59"/>
    <w:rsid w:val="005D5810"/>
    <w:rsid w:val="005D7228"/>
    <w:rsid w:val="005D7CF5"/>
    <w:rsid w:val="005E0C0B"/>
    <w:rsid w:val="005E126B"/>
    <w:rsid w:val="005E149D"/>
    <w:rsid w:val="005E344B"/>
    <w:rsid w:val="005E4A7A"/>
    <w:rsid w:val="005E667E"/>
    <w:rsid w:val="005F49E3"/>
    <w:rsid w:val="005F77C9"/>
    <w:rsid w:val="005F77DA"/>
    <w:rsid w:val="005F7E29"/>
    <w:rsid w:val="00600CA2"/>
    <w:rsid w:val="006011A0"/>
    <w:rsid w:val="00604438"/>
    <w:rsid w:val="00605BD9"/>
    <w:rsid w:val="00610448"/>
    <w:rsid w:val="0061138F"/>
    <w:rsid w:val="00614BF1"/>
    <w:rsid w:val="00616D08"/>
    <w:rsid w:val="00624452"/>
    <w:rsid w:val="00626700"/>
    <w:rsid w:val="00634A6B"/>
    <w:rsid w:val="00644090"/>
    <w:rsid w:val="00647053"/>
    <w:rsid w:val="006532F9"/>
    <w:rsid w:val="00654AB7"/>
    <w:rsid w:val="006566DA"/>
    <w:rsid w:val="00656E93"/>
    <w:rsid w:val="00664067"/>
    <w:rsid w:val="00664AF4"/>
    <w:rsid w:val="00666BBB"/>
    <w:rsid w:val="00671271"/>
    <w:rsid w:val="00671924"/>
    <w:rsid w:val="00672311"/>
    <w:rsid w:val="00676EFA"/>
    <w:rsid w:val="00682987"/>
    <w:rsid w:val="006831F5"/>
    <w:rsid w:val="0068444D"/>
    <w:rsid w:val="006915A4"/>
    <w:rsid w:val="00695000"/>
    <w:rsid w:val="00697E1D"/>
    <w:rsid w:val="00697E5A"/>
    <w:rsid w:val="00697F49"/>
    <w:rsid w:val="006A4B36"/>
    <w:rsid w:val="006A6189"/>
    <w:rsid w:val="006A7AD1"/>
    <w:rsid w:val="006B00BD"/>
    <w:rsid w:val="006B0CDA"/>
    <w:rsid w:val="006B1F68"/>
    <w:rsid w:val="006B21B1"/>
    <w:rsid w:val="006B37C4"/>
    <w:rsid w:val="006B4552"/>
    <w:rsid w:val="006B6AB9"/>
    <w:rsid w:val="006C0A15"/>
    <w:rsid w:val="006C1153"/>
    <w:rsid w:val="006C3A4E"/>
    <w:rsid w:val="006D0B03"/>
    <w:rsid w:val="006D0B85"/>
    <w:rsid w:val="006D1D60"/>
    <w:rsid w:val="006D38AD"/>
    <w:rsid w:val="006D3CB5"/>
    <w:rsid w:val="006D3CE7"/>
    <w:rsid w:val="006D49EA"/>
    <w:rsid w:val="006D58F6"/>
    <w:rsid w:val="006D79DC"/>
    <w:rsid w:val="006D7C64"/>
    <w:rsid w:val="006E021B"/>
    <w:rsid w:val="006E4E51"/>
    <w:rsid w:val="006F23DE"/>
    <w:rsid w:val="006F57CD"/>
    <w:rsid w:val="007002BE"/>
    <w:rsid w:val="0070491E"/>
    <w:rsid w:val="00704973"/>
    <w:rsid w:val="00706ACF"/>
    <w:rsid w:val="00706D0D"/>
    <w:rsid w:val="00713BFA"/>
    <w:rsid w:val="007177FB"/>
    <w:rsid w:val="00722343"/>
    <w:rsid w:val="00724983"/>
    <w:rsid w:val="007258E9"/>
    <w:rsid w:val="00727082"/>
    <w:rsid w:val="007272BD"/>
    <w:rsid w:val="00730D39"/>
    <w:rsid w:val="00731424"/>
    <w:rsid w:val="00731AB7"/>
    <w:rsid w:val="00732DB2"/>
    <w:rsid w:val="00735213"/>
    <w:rsid w:val="00736B15"/>
    <w:rsid w:val="00736BD9"/>
    <w:rsid w:val="007370A4"/>
    <w:rsid w:val="00741B2A"/>
    <w:rsid w:val="00741E7C"/>
    <w:rsid w:val="007470A9"/>
    <w:rsid w:val="0074719C"/>
    <w:rsid w:val="007477D8"/>
    <w:rsid w:val="00751113"/>
    <w:rsid w:val="00754B3E"/>
    <w:rsid w:val="00755313"/>
    <w:rsid w:val="007556E9"/>
    <w:rsid w:val="00761129"/>
    <w:rsid w:val="00761B49"/>
    <w:rsid w:val="00761CBF"/>
    <w:rsid w:val="00763C97"/>
    <w:rsid w:val="0076536D"/>
    <w:rsid w:val="007727ED"/>
    <w:rsid w:val="007750FF"/>
    <w:rsid w:val="00775531"/>
    <w:rsid w:val="00780AA6"/>
    <w:rsid w:val="0078353E"/>
    <w:rsid w:val="00787790"/>
    <w:rsid w:val="007A473A"/>
    <w:rsid w:val="007A47A7"/>
    <w:rsid w:val="007B2B01"/>
    <w:rsid w:val="007B37D1"/>
    <w:rsid w:val="007B5411"/>
    <w:rsid w:val="007C2EE5"/>
    <w:rsid w:val="007C4763"/>
    <w:rsid w:val="007C5459"/>
    <w:rsid w:val="007D0522"/>
    <w:rsid w:val="007D3A7A"/>
    <w:rsid w:val="007D5495"/>
    <w:rsid w:val="007E2AAC"/>
    <w:rsid w:val="007E4322"/>
    <w:rsid w:val="007E4815"/>
    <w:rsid w:val="007E511E"/>
    <w:rsid w:val="007E70B5"/>
    <w:rsid w:val="007F31DF"/>
    <w:rsid w:val="007F3686"/>
    <w:rsid w:val="007F7E89"/>
    <w:rsid w:val="00802637"/>
    <w:rsid w:val="0080571D"/>
    <w:rsid w:val="008071F4"/>
    <w:rsid w:val="00811E3E"/>
    <w:rsid w:val="00815FFF"/>
    <w:rsid w:val="00821C67"/>
    <w:rsid w:val="0082633F"/>
    <w:rsid w:val="00826E05"/>
    <w:rsid w:val="008273B5"/>
    <w:rsid w:val="00827E74"/>
    <w:rsid w:val="00830D20"/>
    <w:rsid w:val="008320E1"/>
    <w:rsid w:val="008338F3"/>
    <w:rsid w:val="0083430C"/>
    <w:rsid w:val="00846703"/>
    <w:rsid w:val="008520FC"/>
    <w:rsid w:val="00860004"/>
    <w:rsid w:val="008620D0"/>
    <w:rsid w:val="0086739A"/>
    <w:rsid w:val="0087119B"/>
    <w:rsid w:val="00873168"/>
    <w:rsid w:val="00876C32"/>
    <w:rsid w:val="0088123C"/>
    <w:rsid w:val="00884EAA"/>
    <w:rsid w:val="00890461"/>
    <w:rsid w:val="00891A75"/>
    <w:rsid w:val="008934C5"/>
    <w:rsid w:val="008A2CCC"/>
    <w:rsid w:val="008A73A8"/>
    <w:rsid w:val="008A79CE"/>
    <w:rsid w:val="008B009C"/>
    <w:rsid w:val="008B068C"/>
    <w:rsid w:val="008B1C10"/>
    <w:rsid w:val="008B282B"/>
    <w:rsid w:val="008C0808"/>
    <w:rsid w:val="008C0BC8"/>
    <w:rsid w:val="008C262F"/>
    <w:rsid w:val="008C4710"/>
    <w:rsid w:val="008C6643"/>
    <w:rsid w:val="008D0135"/>
    <w:rsid w:val="008D26C3"/>
    <w:rsid w:val="008D4C75"/>
    <w:rsid w:val="008D6EE6"/>
    <w:rsid w:val="008D6F3C"/>
    <w:rsid w:val="008E20B1"/>
    <w:rsid w:val="008E289C"/>
    <w:rsid w:val="008E3EFA"/>
    <w:rsid w:val="008F06A4"/>
    <w:rsid w:val="008F08D2"/>
    <w:rsid w:val="008F264A"/>
    <w:rsid w:val="008F63FD"/>
    <w:rsid w:val="008F77F0"/>
    <w:rsid w:val="0090169F"/>
    <w:rsid w:val="0090346C"/>
    <w:rsid w:val="00910255"/>
    <w:rsid w:val="00910D22"/>
    <w:rsid w:val="00913573"/>
    <w:rsid w:val="009153D8"/>
    <w:rsid w:val="00916831"/>
    <w:rsid w:val="00916A2E"/>
    <w:rsid w:val="00917A4E"/>
    <w:rsid w:val="0093169F"/>
    <w:rsid w:val="009329A8"/>
    <w:rsid w:val="00932EEA"/>
    <w:rsid w:val="00941B02"/>
    <w:rsid w:val="00941ED6"/>
    <w:rsid w:val="009427D8"/>
    <w:rsid w:val="009445AA"/>
    <w:rsid w:val="009463AF"/>
    <w:rsid w:val="00946E29"/>
    <w:rsid w:val="00947307"/>
    <w:rsid w:val="009478E6"/>
    <w:rsid w:val="00950806"/>
    <w:rsid w:val="00951BF7"/>
    <w:rsid w:val="0096053D"/>
    <w:rsid w:val="00965748"/>
    <w:rsid w:val="00965C8C"/>
    <w:rsid w:val="00966F14"/>
    <w:rsid w:val="00974400"/>
    <w:rsid w:val="00974EFA"/>
    <w:rsid w:val="00977539"/>
    <w:rsid w:val="00977B1E"/>
    <w:rsid w:val="00980D7C"/>
    <w:rsid w:val="0098239C"/>
    <w:rsid w:val="00983989"/>
    <w:rsid w:val="00984964"/>
    <w:rsid w:val="009862E5"/>
    <w:rsid w:val="00990281"/>
    <w:rsid w:val="009923E0"/>
    <w:rsid w:val="00993DF2"/>
    <w:rsid w:val="00994DAB"/>
    <w:rsid w:val="00997F53"/>
    <w:rsid w:val="009A1849"/>
    <w:rsid w:val="009A5FE9"/>
    <w:rsid w:val="009B0BFF"/>
    <w:rsid w:val="009B3A22"/>
    <w:rsid w:val="009B5BCF"/>
    <w:rsid w:val="009C0196"/>
    <w:rsid w:val="009C1732"/>
    <w:rsid w:val="009C2DFC"/>
    <w:rsid w:val="009C4881"/>
    <w:rsid w:val="009C4F6D"/>
    <w:rsid w:val="009C504C"/>
    <w:rsid w:val="009C5CD9"/>
    <w:rsid w:val="009C7F1E"/>
    <w:rsid w:val="009D06C4"/>
    <w:rsid w:val="009D1648"/>
    <w:rsid w:val="009D76DA"/>
    <w:rsid w:val="009E0F78"/>
    <w:rsid w:val="009E3A98"/>
    <w:rsid w:val="009F074B"/>
    <w:rsid w:val="009F0796"/>
    <w:rsid w:val="009F0EFC"/>
    <w:rsid w:val="009F1816"/>
    <w:rsid w:val="009F2013"/>
    <w:rsid w:val="009F2B19"/>
    <w:rsid w:val="009F2DCD"/>
    <w:rsid w:val="009F300A"/>
    <w:rsid w:val="009F6548"/>
    <w:rsid w:val="009F7D1E"/>
    <w:rsid w:val="00A008E9"/>
    <w:rsid w:val="00A03AA1"/>
    <w:rsid w:val="00A051FD"/>
    <w:rsid w:val="00A134BD"/>
    <w:rsid w:val="00A14E3E"/>
    <w:rsid w:val="00A16202"/>
    <w:rsid w:val="00A16CEA"/>
    <w:rsid w:val="00A16D5C"/>
    <w:rsid w:val="00A17DD5"/>
    <w:rsid w:val="00A20040"/>
    <w:rsid w:val="00A206CD"/>
    <w:rsid w:val="00A26137"/>
    <w:rsid w:val="00A32E0E"/>
    <w:rsid w:val="00A35FD9"/>
    <w:rsid w:val="00A37340"/>
    <w:rsid w:val="00A42B7F"/>
    <w:rsid w:val="00A43C84"/>
    <w:rsid w:val="00A6355C"/>
    <w:rsid w:val="00A6722C"/>
    <w:rsid w:val="00A77C7F"/>
    <w:rsid w:val="00A80EF3"/>
    <w:rsid w:val="00A82DF9"/>
    <w:rsid w:val="00A854A2"/>
    <w:rsid w:val="00A855F5"/>
    <w:rsid w:val="00A86FD8"/>
    <w:rsid w:val="00A91614"/>
    <w:rsid w:val="00A92207"/>
    <w:rsid w:val="00A92DF1"/>
    <w:rsid w:val="00A9445D"/>
    <w:rsid w:val="00A9552E"/>
    <w:rsid w:val="00A959E8"/>
    <w:rsid w:val="00A95AD4"/>
    <w:rsid w:val="00AA30B6"/>
    <w:rsid w:val="00AA4176"/>
    <w:rsid w:val="00AA4BC9"/>
    <w:rsid w:val="00AA74B2"/>
    <w:rsid w:val="00AC3F90"/>
    <w:rsid w:val="00AD0B7E"/>
    <w:rsid w:val="00AD254F"/>
    <w:rsid w:val="00AD39A3"/>
    <w:rsid w:val="00AD6121"/>
    <w:rsid w:val="00AD6D84"/>
    <w:rsid w:val="00AD73D4"/>
    <w:rsid w:val="00AD7846"/>
    <w:rsid w:val="00AD787C"/>
    <w:rsid w:val="00AE209B"/>
    <w:rsid w:val="00AE4A73"/>
    <w:rsid w:val="00AF0664"/>
    <w:rsid w:val="00AF1277"/>
    <w:rsid w:val="00AF5FB1"/>
    <w:rsid w:val="00AF675F"/>
    <w:rsid w:val="00AF684D"/>
    <w:rsid w:val="00AF70BA"/>
    <w:rsid w:val="00B01254"/>
    <w:rsid w:val="00B01598"/>
    <w:rsid w:val="00B05922"/>
    <w:rsid w:val="00B10166"/>
    <w:rsid w:val="00B10804"/>
    <w:rsid w:val="00B10F87"/>
    <w:rsid w:val="00B11971"/>
    <w:rsid w:val="00B1579D"/>
    <w:rsid w:val="00B2253A"/>
    <w:rsid w:val="00B25607"/>
    <w:rsid w:val="00B264D0"/>
    <w:rsid w:val="00B3090A"/>
    <w:rsid w:val="00B309D2"/>
    <w:rsid w:val="00B30F10"/>
    <w:rsid w:val="00B354C2"/>
    <w:rsid w:val="00B400A8"/>
    <w:rsid w:val="00B40127"/>
    <w:rsid w:val="00B40405"/>
    <w:rsid w:val="00B42A94"/>
    <w:rsid w:val="00B42BF8"/>
    <w:rsid w:val="00B44FD9"/>
    <w:rsid w:val="00B4560D"/>
    <w:rsid w:val="00B45643"/>
    <w:rsid w:val="00B4772A"/>
    <w:rsid w:val="00B47F4C"/>
    <w:rsid w:val="00B528E0"/>
    <w:rsid w:val="00B52A9B"/>
    <w:rsid w:val="00B55ED6"/>
    <w:rsid w:val="00B57595"/>
    <w:rsid w:val="00B6043C"/>
    <w:rsid w:val="00B60AAE"/>
    <w:rsid w:val="00B6351D"/>
    <w:rsid w:val="00B642F8"/>
    <w:rsid w:val="00B713C3"/>
    <w:rsid w:val="00B72A05"/>
    <w:rsid w:val="00B7397C"/>
    <w:rsid w:val="00B750F1"/>
    <w:rsid w:val="00B76B5B"/>
    <w:rsid w:val="00B770CA"/>
    <w:rsid w:val="00B77C83"/>
    <w:rsid w:val="00B8210A"/>
    <w:rsid w:val="00B830CA"/>
    <w:rsid w:val="00B872EA"/>
    <w:rsid w:val="00B87502"/>
    <w:rsid w:val="00B900AA"/>
    <w:rsid w:val="00B91518"/>
    <w:rsid w:val="00B93E32"/>
    <w:rsid w:val="00B96ABF"/>
    <w:rsid w:val="00B97456"/>
    <w:rsid w:val="00BA3D0E"/>
    <w:rsid w:val="00BA4421"/>
    <w:rsid w:val="00BA5B06"/>
    <w:rsid w:val="00BA7DA2"/>
    <w:rsid w:val="00BB1CCC"/>
    <w:rsid w:val="00BB2117"/>
    <w:rsid w:val="00BB2747"/>
    <w:rsid w:val="00BB4BC1"/>
    <w:rsid w:val="00BB4DD0"/>
    <w:rsid w:val="00BB75E3"/>
    <w:rsid w:val="00BC0147"/>
    <w:rsid w:val="00BC0A5D"/>
    <w:rsid w:val="00BC4D9C"/>
    <w:rsid w:val="00BC61BF"/>
    <w:rsid w:val="00BC625B"/>
    <w:rsid w:val="00BD7B59"/>
    <w:rsid w:val="00BE2A44"/>
    <w:rsid w:val="00BE3F19"/>
    <w:rsid w:val="00BE6487"/>
    <w:rsid w:val="00C01C3E"/>
    <w:rsid w:val="00C02671"/>
    <w:rsid w:val="00C06F16"/>
    <w:rsid w:val="00C07CE7"/>
    <w:rsid w:val="00C159F6"/>
    <w:rsid w:val="00C170B9"/>
    <w:rsid w:val="00C20675"/>
    <w:rsid w:val="00C25FBC"/>
    <w:rsid w:val="00C26ABD"/>
    <w:rsid w:val="00C328D1"/>
    <w:rsid w:val="00C33BB3"/>
    <w:rsid w:val="00C35D54"/>
    <w:rsid w:val="00C40EEF"/>
    <w:rsid w:val="00C41852"/>
    <w:rsid w:val="00C418E3"/>
    <w:rsid w:val="00C42091"/>
    <w:rsid w:val="00C46596"/>
    <w:rsid w:val="00C50128"/>
    <w:rsid w:val="00C50617"/>
    <w:rsid w:val="00C5162D"/>
    <w:rsid w:val="00C53D8A"/>
    <w:rsid w:val="00C54752"/>
    <w:rsid w:val="00C54981"/>
    <w:rsid w:val="00C55472"/>
    <w:rsid w:val="00C60BC9"/>
    <w:rsid w:val="00C66269"/>
    <w:rsid w:val="00C670D4"/>
    <w:rsid w:val="00C7254E"/>
    <w:rsid w:val="00C73938"/>
    <w:rsid w:val="00C74BD4"/>
    <w:rsid w:val="00C841E0"/>
    <w:rsid w:val="00C843DB"/>
    <w:rsid w:val="00C85304"/>
    <w:rsid w:val="00C854B8"/>
    <w:rsid w:val="00C97057"/>
    <w:rsid w:val="00CA099D"/>
    <w:rsid w:val="00CA1819"/>
    <w:rsid w:val="00CA23CE"/>
    <w:rsid w:val="00CA6D2D"/>
    <w:rsid w:val="00CA784D"/>
    <w:rsid w:val="00CA7BA9"/>
    <w:rsid w:val="00CB001E"/>
    <w:rsid w:val="00CB1813"/>
    <w:rsid w:val="00CB506A"/>
    <w:rsid w:val="00CC135A"/>
    <w:rsid w:val="00CC3F60"/>
    <w:rsid w:val="00CD25D4"/>
    <w:rsid w:val="00CD2884"/>
    <w:rsid w:val="00CD7496"/>
    <w:rsid w:val="00CE0B3E"/>
    <w:rsid w:val="00CE19D8"/>
    <w:rsid w:val="00CE249F"/>
    <w:rsid w:val="00CE3F88"/>
    <w:rsid w:val="00CE68F4"/>
    <w:rsid w:val="00CE69C3"/>
    <w:rsid w:val="00CE7F2C"/>
    <w:rsid w:val="00CF06BD"/>
    <w:rsid w:val="00CF0AB5"/>
    <w:rsid w:val="00CF1563"/>
    <w:rsid w:val="00D01D50"/>
    <w:rsid w:val="00D02B8D"/>
    <w:rsid w:val="00D041AC"/>
    <w:rsid w:val="00D0762A"/>
    <w:rsid w:val="00D101BC"/>
    <w:rsid w:val="00D1090A"/>
    <w:rsid w:val="00D109F8"/>
    <w:rsid w:val="00D10B35"/>
    <w:rsid w:val="00D132F3"/>
    <w:rsid w:val="00D23B1C"/>
    <w:rsid w:val="00D25B28"/>
    <w:rsid w:val="00D347E9"/>
    <w:rsid w:val="00D4166B"/>
    <w:rsid w:val="00D450C8"/>
    <w:rsid w:val="00D46BEC"/>
    <w:rsid w:val="00D53C5B"/>
    <w:rsid w:val="00D54546"/>
    <w:rsid w:val="00D54B32"/>
    <w:rsid w:val="00D558DB"/>
    <w:rsid w:val="00D57025"/>
    <w:rsid w:val="00D61866"/>
    <w:rsid w:val="00D61E4D"/>
    <w:rsid w:val="00D639C1"/>
    <w:rsid w:val="00D67EF4"/>
    <w:rsid w:val="00D711ED"/>
    <w:rsid w:val="00D731EA"/>
    <w:rsid w:val="00D746A8"/>
    <w:rsid w:val="00D76624"/>
    <w:rsid w:val="00D770D5"/>
    <w:rsid w:val="00D77D61"/>
    <w:rsid w:val="00D83C51"/>
    <w:rsid w:val="00D83F2C"/>
    <w:rsid w:val="00D84318"/>
    <w:rsid w:val="00D85CA1"/>
    <w:rsid w:val="00D8667A"/>
    <w:rsid w:val="00D91828"/>
    <w:rsid w:val="00D96BC5"/>
    <w:rsid w:val="00D96DB6"/>
    <w:rsid w:val="00DA4401"/>
    <w:rsid w:val="00DA454E"/>
    <w:rsid w:val="00DA567E"/>
    <w:rsid w:val="00DA77E3"/>
    <w:rsid w:val="00DB770A"/>
    <w:rsid w:val="00DC0323"/>
    <w:rsid w:val="00DC34D5"/>
    <w:rsid w:val="00DC5646"/>
    <w:rsid w:val="00DC6322"/>
    <w:rsid w:val="00DD0327"/>
    <w:rsid w:val="00DD1865"/>
    <w:rsid w:val="00DD2424"/>
    <w:rsid w:val="00DD31EB"/>
    <w:rsid w:val="00DE0C90"/>
    <w:rsid w:val="00DE1415"/>
    <w:rsid w:val="00DE4F01"/>
    <w:rsid w:val="00DE4FF4"/>
    <w:rsid w:val="00DF0A7D"/>
    <w:rsid w:val="00DF17ED"/>
    <w:rsid w:val="00DF33E0"/>
    <w:rsid w:val="00DF6F26"/>
    <w:rsid w:val="00E0009F"/>
    <w:rsid w:val="00E050C7"/>
    <w:rsid w:val="00E06944"/>
    <w:rsid w:val="00E07983"/>
    <w:rsid w:val="00E12697"/>
    <w:rsid w:val="00E17590"/>
    <w:rsid w:val="00E17DF4"/>
    <w:rsid w:val="00E20ADC"/>
    <w:rsid w:val="00E23F0E"/>
    <w:rsid w:val="00E24198"/>
    <w:rsid w:val="00E271D9"/>
    <w:rsid w:val="00E30AB9"/>
    <w:rsid w:val="00E32DB1"/>
    <w:rsid w:val="00E35871"/>
    <w:rsid w:val="00E3693A"/>
    <w:rsid w:val="00E466F1"/>
    <w:rsid w:val="00E51633"/>
    <w:rsid w:val="00E5341B"/>
    <w:rsid w:val="00E53A10"/>
    <w:rsid w:val="00E53C76"/>
    <w:rsid w:val="00E54729"/>
    <w:rsid w:val="00E60B71"/>
    <w:rsid w:val="00E622C1"/>
    <w:rsid w:val="00E671EC"/>
    <w:rsid w:val="00E7050F"/>
    <w:rsid w:val="00E705E7"/>
    <w:rsid w:val="00E70D35"/>
    <w:rsid w:val="00E71E3A"/>
    <w:rsid w:val="00E8137E"/>
    <w:rsid w:val="00E82FAF"/>
    <w:rsid w:val="00E85356"/>
    <w:rsid w:val="00E85614"/>
    <w:rsid w:val="00E85A22"/>
    <w:rsid w:val="00E876DB"/>
    <w:rsid w:val="00E938EA"/>
    <w:rsid w:val="00E957C5"/>
    <w:rsid w:val="00E96635"/>
    <w:rsid w:val="00E96DF6"/>
    <w:rsid w:val="00EA1C5C"/>
    <w:rsid w:val="00EA7D44"/>
    <w:rsid w:val="00EB25E8"/>
    <w:rsid w:val="00EB3D55"/>
    <w:rsid w:val="00EB45E8"/>
    <w:rsid w:val="00EB4B97"/>
    <w:rsid w:val="00EB4FF7"/>
    <w:rsid w:val="00EB67CA"/>
    <w:rsid w:val="00EB6874"/>
    <w:rsid w:val="00EC4F77"/>
    <w:rsid w:val="00EC6802"/>
    <w:rsid w:val="00EC6B27"/>
    <w:rsid w:val="00EC77D6"/>
    <w:rsid w:val="00ED083E"/>
    <w:rsid w:val="00ED1C21"/>
    <w:rsid w:val="00ED5C4A"/>
    <w:rsid w:val="00EE2DB4"/>
    <w:rsid w:val="00EE5EC2"/>
    <w:rsid w:val="00EE7CCC"/>
    <w:rsid w:val="00EF0D5A"/>
    <w:rsid w:val="00EF4149"/>
    <w:rsid w:val="00EF758D"/>
    <w:rsid w:val="00F00289"/>
    <w:rsid w:val="00F00339"/>
    <w:rsid w:val="00F0037B"/>
    <w:rsid w:val="00F04307"/>
    <w:rsid w:val="00F04504"/>
    <w:rsid w:val="00F12568"/>
    <w:rsid w:val="00F144F9"/>
    <w:rsid w:val="00F206AB"/>
    <w:rsid w:val="00F210A8"/>
    <w:rsid w:val="00F24F3B"/>
    <w:rsid w:val="00F26463"/>
    <w:rsid w:val="00F2680E"/>
    <w:rsid w:val="00F27108"/>
    <w:rsid w:val="00F31E30"/>
    <w:rsid w:val="00F3589B"/>
    <w:rsid w:val="00F37FD3"/>
    <w:rsid w:val="00F405D5"/>
    <w:rsid w:val="00F43CB0"/>
    <w:rsid w:val="00F447CC"/>
    <w:rsid w:val="00F44E88"/>
    <w:rsid w:val="00F45064"/>
    <w:rsid w:val="00F4646F"/>
    <w:rsid w:val="00F47BC2"/>
    <w:rsid w:val="00F504FF"/>
    <w:rsid w:val="00F51948"/>
    <w:rsid w:val="00F551B7"/>
    <w:rsid w:val="00F57DAF"/>
    <w:rsid w:val="00F60B17"/>
    <w:rsid w:val="00F60F22"/>
    <w:rsid w:val="00F61F7E"/>
    <w:rsid w:val="00F63DAE"/>
    <w:rsid w:val="00F722CB"/>
    <w:rsid w:val="00F744DD"/>
    <w:rsid w:val="00F7535F"/>
    <w:rsid w:val="00F75D4B"/>
    <w:rsid w:val="00F80088"/>
    <w:rsid w:val="00F80F37"/>
    <w:rsid w:val="00F829F2"/>
    <w:rsid w:val="00F82A91"/>
    <w:rsid w:val="00F83497"/>
    <w:rsid w:val="00F84EB3"/>
    <w:rsid w:val="00F86239"/>
    <w:rsid w:val="00F91BAA"/>
    <w:rsid w:val="00F92B62"/>
    <w:rsid w:val="00F947D1"/>
    <w:rsid w:val="00F95E36"/>
    <w:rsid w:val="00F964AD"/>
    <w:rsid w:val="00F96C6A"/>
    <w:rsid w:val="00FA1131"/>
    <w:rsid w:val="00FA3A71"/>
    <w:rsid w:val="00FA7614"/>
    <w:rsid w:val="00FB1024"/>
    <w:rsid w:val="00FB6173"/>
    <w:rsid w:val="00FB6C67"/>
    <w:rsid w:val="00FC02D0"/>
    <w:rsid w:val="00FC0BBC"/>
    <w:rsid w:val="00FC1DDE"/>
    <w:rsid w:val="00FC440E"/>
    <w:rsid w:val="00FC4B35"/>
    <w:rsid w:val="00FC5B69"/>
    <w:rsid w:val="00FC6D4D"/>
    <w:rsid w:val="00FD105B"/>
    <w:rsid w:val="00FD1988"/>
    <w:rsid w:val="00FD3534"/>
    <w:rsid w:val="00FD3DC5"/>
    <w:rsid w:val="00FD512F"/>
    <w:rsid w:val="00FD7291"/>
    <w:rsid w:val="00FE1ABC"/>
    <w:rsid w:val="00FE2E3E"/>
    <w:rsid w:val="00FE4E74"/>
    <w:rsid w:val="00FE4F49"/>
    <w:rsid w:val="00FE7D65"/>
    <w:rsid w:val="00FF0D2C"/>
    <w:rsid w:val="00FF1EAB"/>
    <w:rsid w:val="00FF434E"/>
    <w:rsid w:val="00FF48B8"/>
    <w:rsid w:val="00FF577C"/>
    <w:rsid w:val="00FF5A87"/>
    <w:rsid w:val="00FF6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85C19A"/>
  <w15:chartTrackingRefBased/>
  <w15:docId w15:val="{1F147394-A3E7-4356-BFF0-D9ED03801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2">
    <w:name w:val="heading 2"/>
    <w:basedOn w:val="a"/>
    <w:next w:val="a"/>
    <w:link w:val="20"/>
    <w:qFormat/>
    <w:rsid w:val="008F63FD"/>
    <w:pPr>
      <w:jc w:val="center"/>
      <w:outlineLvl w:val="1"/>
    </w:pPr>
    <w:rPr>
      <w:b/>
      <w:caps/>
      <w:snapToGrid w:val="0"/>
      <w:sz w:val="28"/>
      <w:szCs w:val="28"/>
    </w:rPr>
  </w:style>
  <w:style w:type="paragraph" w:styleId="3">
    <w:name w:val="heading 3"/>
    <w:basedOn w:val="a"/>
    <w:next w:val="a"/>
    <w:link w:val="30"/>
    <w:unhideWhenUsed/>
    <w:qFormat/>
    <w:rsid w:val="00D347E9"/>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F0AB5"/>
    <w:pPr>
      <w:autoSpaceDE w:val="0"/>
      <w:autoSpaceDN w:val="0"/>
      <w:adjustRightInd w:val="0"/>
    </w:pPr>
    <w:rPr>
      <w:color w:val="000000"/>
      <w:sz w:val="24"/>
      <w:szCs w:val="24"/>
    </w:rPr>
  </w:style>
  <w:style w:type="paragraph" w:styleId="a3">
    <w:name w:val="Balloon Text"/>
    <w:basedOn w:val="a"/>
    <w:semiHidden/>
    <w:rsid w:val="00D96BC5"/>
    <w:rPr>
      <w:rFonts w:ascii="Tahoma" w:hAnsi="Tahoma" w:cs="Tahoma"/>
      <w:sz w:val="16"/>
      <w:szCs w:val="16"/>
    </w:rPr>
  </w:style>
  <w:style w:type="paragraph" w:styleId="a4">
    <w:name w:val="Normal (Web)"/>
    <w:basedOn w:val="a"/>
    <w:uiPriority w:val="99"/>
    <w:unhideWhenUsed/>
    <w:qFormat/>
    <w:rsid w:val="008B009C"/>
    <w:pPr>
      <w:spacing w:before="100" w:beforeAutospacing="1" w:after="100" w:afterAutospacing="1"/>
    </w:pPr>
  </w:style>
  <w:style w:type="character" w:customStyle="1" w:styleId="20">
    <w:name w:val="Заголовок 2 Знак"/>
    <w:link w:val="2"/>
    <w:rsid w:val="008F63FD"/>
    <w:rPr>
      <w:b/>
      <w:caps/>
      <w:snapToGrid w:val="0"/>
      <w:sz w:val="28"/>
      <w:szCs w:val="28"/>
    </w:rPr>
  </w:style>
  <w:style w:type="table" w:styleId="a5">
    <w:name w:val="Table Grid"/>
    <w:basedOn w:val="a1"/>
    <w:rsid w:val="00C33B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rsid w:val="00C33BB3"/>
  </w:style>
  <w:style w:type="paragraph" w:styleId="a6">
    <w:name w:val="List Paragraph"/>
    <w:basedOn w:val="a"/>
    <w:uiPriority w:val="34"/>
    <w:qFormat/>
    <w:rsid w:val="00C33BB3"/>
    <w:pPr>
      <w:spacing w:after="200" w:line="276" w:lineRule="auto"/>
      <w:ind w:left="720"/>
    </w:pPr>
    <w:rPr>
      <w:rFonts w:ascii="Calibri" w:hAnsi="Calibri" w:cs="Calibri"/>
      <w:sz w:val="22"/>
      <w:szCs w:val="22"/>
    </w:rPr>
  </w:style>
  <w:style w:type="paragraph" w:customStyle="1" w:styleId="ConsPlusNormal">
    <w:name w:val="ConsPlusNormal"/>
    <w:rsid w:val="00C33BB3"/>
    <w:pPr>
      <w:suppressAutoHyphens/>
      <w:autoSpaceDE w:val="0"/>
      <w:ind w:firstLine="720"/>
    </w:pPr>
    <w:rPr>
      <w:rFonts w:ascii="Arial" w:hAnsi="Arial" w:cs="Arial"/>
      <w:lang w:eastAsia="ar-SA"/>
    </w:rPr>
  </w:style>
  <w:style w:type="paragraph" w:styleId="a7">
    <w:name w:val="header"/>
    <w:basedOn w:val="a"/>
    <w:link w:val="a8"/>
    <w:rsid w:val="00FC5B69"/>
    <w:pPr>
      <w:tabs>
        <w:tab w:val="center" w:pos="4677"/>
        <w:tab w:val="right" w:pos="9355"/>
      </w:tabs>
    </w:pPr>
  </w:style>
  <w:style w:type="character" w:customStyle="1" w:styleId="a8">
    <w:name w:val="Верхний колонтитул Знак"/>
    <w:basedOn w:val="a0"/>
    <w:link w:val="a7"/>
    <w:rsid w:val="00FC5B69"/>
    <w:rPr>
      <w:sz w:val="24"/>
      <w:szCs w:val="24"/>
    </w:rPr>
  </w:style>
  <w:style w:type="character" w:customStyle="1" w:styleId="extended-textshort">
    <w:name w:val="extended-text__short"/>
    <w:basedOn w:val="a0"/>
    <w:rsid w:val="00BC4D9C"/>
  </w:style>
  <w:style w:type="character" w:customStyle="1" w:styleId="30">
    <w:name w:val="Заголовок 3 Знак"/>
    <w:basedOn w:val="a0"/>
    <w:link w:val="3"/>
    <w:rsid w:val="00D347E9"/>
    <w:rPr>
      <w:rFonts w:asciiTheme="majorHAnsi" w:eastAsiaTheme="majorEastAsia" w:hAnsiTheme="majorHAnsi" w:cstheme="majorBidi"/>
      <w:color w:val="1F4D78" w:themeColor="accent1" w:themeShade="7F"/>
      <w:sz w:val="24"/>
      <w:szCs w:val="24"/>
    </w:rPr>
  </w:style>
  <w:style w:type="paragraph" w:styleId="a9">
    <w:name w:val="footer"/>
    <w:basedOn w:val="a"/>
    <w:link w:val="aa"/>
    <w:uiPriority w:val="99"/>
    <w:rsid w:val="00EE5EC2"/>
    <w:pPr>
      <w:tabs>
        <w:tab w:val="center" w:pos="4677"/>
        <w:tab w:val="right" w:pos="9355"/>
      </w:tabs>
    </w:pPr>
  </w:style>
  <w:style w:type="character" w:customStyle="1" w:styleId="aa">
    <w:name w:val="Нижний колонтитул Знак"/>
    <w:basedOn w:val="a0"/>
    <w:link w:val="a9"/>
    <w:uiPriority w:val="99"/>
    <w:rsid w:val="00EE5EC2"/>
    <w:rPr>
      <w:sz w:val="24"/>
      <w:szCs w:val="24"/>
    </w:rPr>
  </w:style>
  <w:style w:type="character" w:customStyle="1" w:styleId="1">
    <w:name w:val="Заголовок №1_"/>
    <w:link w:val="10"/>
    <w:uiPriority w:val="99"/>
    <w:locked/>
    <w:rsid w:val="00E17590"/>
    <w:rPr>
      <w:b/>
      <w:sz w:val="28"/>
      <w:shd w:val="clear" w:color="auto" w:fill="FFFFFF"/>
    </w:rPr>
  </w:style>
  <w:style w:type="paragraph" w:customStyle="1" w:styleId="10">
    <w:name w:val="Заголовок №1"/>
    <w:basedOn w:val="a"/>
    <w:link w:val="1"/>
    <w:uiPriority w:val="99"/>
    <w:rsid w:val="00E17590"/>
    <w:pPr>
      <w:widowControl w:val="0"/>
      <w:shd w:val="clear" w:color="auto" w:fill="FFFFFF"/>
      <w:spacing w:line="398" w:lineRule="exact"/>
      <w:jc w:val="center"/>
      <w:outlineLvl w:val="0"/>
    </w:pPr>
    <w:rPr>
      <w:b/>
      <w:sz w:val="28"/>
      <w:szCs w:val="20"/>
    </w:rPr>
  </w:style>
  <w:style w:type="character" w:styleId="ab">
    <w:name w:val="Hyperlink"/>
    <w:basedOn w:val="a0"/>
    <w:uiPriority w:val="99"/>
    <w:unhideWhenUsed/>
    <w:rsid w:val="001F5268"/>
    <w:rPr>
      <w:color w:val="0000FF"/>
      <w:u w:val="single"/>
    </w:rPr>
  </w:style>
  <w:style w:type="paragraph" w:customStyle="1" w:styleId="11">
    <w:name w:val="1"/>
    <w:basedOn w:val="a"/>
    <w:next w:val="a4"/>
    <w:uiPriority w:val="99"/>
    <w:unhideWhenUsed/>
    <w:qFormat/>
    <w:rsid w:val="007A473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945663">
      <w:bodyDiv w:val="1"/>
      <w:marLeft w:val="0"/>
      <w:marRight w:val="0"/>
      <w:marTop w:val="0"/>
      <w:marBottom w:val="0"/>
      <w:divBdr>
        <w:top w:val="none" w:sz="0" w:space="0" w:color="auto"/>
        <w:left w:val="none" w:sz="0" w:space="0" w:color="auto"/>
        <w:bottom w:val="none" w:sz="0" w:space="0" w:color="auto"/>
        <w:right w:val="none" w:sz="0" w:space="0" w:color="auto"/>
      </w:divBdr>
      <w:divsChild>
        <w:div w:id="1691643869">
          <w:marLeft w:val="0"/>
          <w:marRight w:val="0"/>
          <w:marTop w:val="0"/>
          <w:marBottom w:val="0"/>
          <w:divBdr>
            <w:top w:val="none" w:sz="0" w:space="0" w:color="auto"/>
            <w:left w:val="none" w:sz="0" w:space="0" w:color="auto"/>
            <w:bottom w:val="none" w:sz="0" w:space="0" w:color="auto"/>
            <w:right w:val="none" w:sz="0" w:space="0" w:color="auto"/>
          </w:divBdr>
          <w:divsChild>
            <w:div w:id="221915018">
              <w:marLeft w:val="0"/>
              <w:marRight w:val="0"/>
              <w:marTop w:val="0"/>
              <w:marBottom w:val="0"/>
              <w:divBdr>
                <w:top w:val="none" w:sz="0" w:space="0" w:color="auto"/>
                <w:left w:val="none" w:sz="0" w:space="0" w:color="auto"/>
                <w:bottom w:val="none" w:sz="0" w:space="0" w:color="auto"/>
                <w:right w:val="none" w:sz="0" w:space="0" w:color="auto"/>
              </w:divBdr>
              <w:divsChild>
                <w:div w:id="1411349536">
                  <w:marLeft w:val="0"/>
                  <w:marRight w:val="0"/>
                  <w:marTop w:val="0"/>
                  <w:marBottom w:val="0"/>
                  <w:divBdr>
                    <w:top w:val="none" w:sz="0" w:space="0" w:color="auto"/>
                    <w:left w:val="none" w:sz="0" w:space="0" w:color="auto"/>
                    <w:bottom w:val="none" w:sz="0" w:space="0" w:color="auto"/>
                    <w:right w:val="none" w:sz="0" w:space="0" w:color="auto"/>
                  </w:divBdr>
                  <w:divsChild>
                    <w:div w:id="359624537">
                      <w:marLeft w:val="0"/>
                      <w:marRight w:val="0"/>
                      <w:marTop w:val="0"/>
                      <w:marBottom w:val="0"/>
                      <w:divBdr>
                        <w:top w:val="none" w:sz="0" w:space="0" w:color="auto"/>
                        <w:left w:val="none" w:sz="0" w:space="0" w:color="auto"/>
                        <w:bottom w:val="none" w:sz="0" w:space="0" w:color="auto"/>
                        <w:right w:val="none" w:sz="0" w:space="0" w:color="auto"/>
                      </w:divBdr>
                      <w:divsChild>
                        <w:div w:id="1889104594">
                          <w:marLeft w:val="0"/>
                          <w:marRight w:val="0"/>
                          <w:marTop w:val="0"/>
                          <w:marBottom w:val="0"/>
                          <w:divBdr>
                            <w:top w:val="none" w:sz="0" w:space="0" w:color="auto"/>
                            <w:left w:val="none" w:sz="0" w:space="0" w:color="auto"/>
                            <w:bottom w:val="none" w:sz="0" w:space="0" w:color="auto"/>
                            <w:right w:val="none" w:sz="0" w:space="0" w:color="auto"/>
                          </w:divBdr>
                          <w:divsChild>
                            <w:div w:id="315032289">
                              <w:marLeft w:val="0"/>
                              <w:marRight w:val="0"/>
                              <w:marTop w:val="0"/>
                              <w:marBottom w:val="0"/>
                              <w:divBdr>
                                <w:top w:val="none" w:sz="0" w:space="0" w:color="auto"/>
                                <w:left w:val="none" w:sz="0" w:space="0" w:color="auto"/>
                                <w:bottom w:val="none" w:sz="0" w:space="0" w:color="auto"/>
                                <w:right w:val="none" w:sz="0" w:space="0" w:color="auto"/>
                              </w:divBdr>
                              <w:divsChild>
                                <w:div w:id="148002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063988">
      <w:bodyDiv w:val="1"/>
      <w:marLeft w:val="0"/>
      <w:marRight w:val="0"/>
      <w:marTop w:val="0"/>
      <w:marBottom w:val="0"/>
      <w:divBdr>
        <w:top w:val="none" w:sz="0" w:space="0" w:color="auto"/>
        <w:left w:val="none" w:sz="0" w:space="0" w:color="auto"/>
        <w:bottom w:val="none" w:sz="0" w:space="0" w:color="auto"/>
        <w:right w:val="none" w:sz="0" w:space="0" w:color="auto"/>
      </w:divBdr>
    </w:div>
    <w:div w:id="1149055807">
      <w:bodyDiv w:val="1"/>
      <w:marLeft w:val="0"/>
      <w:marRight w:val="0"/>
      <w:marTop w:val="0"/>
      <w:marBottom w:val="0"/>
      <w:divBdr>
        <w:top w:val="none" w:sz="0" w:space="0" w:color="auto"/>
        <w:left w:val="none" w:sz="0" w:space="0" w:color="auto"/>
        <w:bottom w:val="none" w:sz="0" w:space="0" w:color="auto"/>
        <w:right w:val="none" w:sz="0" w:space="0" w:color="auto"/>
      </w:divBdr>
    </w:div>
    <w:div w:id="1806389249">
      <w:bodyDiv w:val="1"/>
      <w:marLeft w:val="0"/>
      <w:marRight w:val="0"/>
      <w:marTop w:val="0"/>
      <w:marBottom w:val="0"/>
      <w:divBdr>
        <w:top w:val="none" w:sz="0" w:space="0" w:color="auto"/>
        <w:left w:val="none" w:sz="0" w:space="0" w:color="auto"/>
        <w:bottom w:val="none" w:sz="0" w:space="0" w:color="auto"/>
        <w:right w:val="none" w:sz="0" w:space="0" w:color="auto"/>
      </w:divBdr>
    </w:div>
    <w:div w:id="197744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us.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u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7F5EA-700E-46FB-A8FE-D8CFD3DC5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3</Pages>
  <Words>989</Words>
  <Characters>7733</Characters>
  <Application>Microsoft Office Word</Application>
  <DocSecurity>0</DocSecurity>
  <Lines>64</Lines>
  <Paragraphs>17</Paragraphs>
  <ScaleCrop>false</ScaleCrop>
  <HeadingPairs>
    <vt:vector size="2" baseType="variant">
      <vt:variant>
        <vt:lpstr>Название</vt:lpstr>
      </vt:variant>
      <vt:variant>
        <vt:i4>1</vt:i4>
      </vt:variant>
    </vt:vector>
  </HeadingPairs>
  <TitlesOfParts>
    <vt:vector size="1" baseType="lpstr">
      <vt:lpstr>ПРИКАЗ</vt:lpstr>
    </vt:vector>
  </TitlesOfParts>
  <Company>Финансовое управление</Company>
  <LinksUpToDate>false</LinksUpToDate>
  <CharactersWithSpaces>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dc:title>
  <dc:subject/>
  <dc:creator>Надежда</dc:creator>
  <cp:keywords/>
  <dc:description/>
  <cp:lastModifiedBy>КСП Закупки</cp:lastModifiedBy>
  <cp:revision>11</cp:revision>
  <cp:lastPrinted>2026-05-22T07:00:00Z</cp:lastPrinted>
  <dcterms:created xsi:type="dcterms:W3CDTF">2024-07-08T12:59:00Z</dcterms:created>
  <dcterms:modified xsi:type="dcterms:W3CDTF">2026-08-04T08:54:00Z</dcterms:modified>
</cp:coreProperties>
</file>